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B6CCE" w14:textId="71ABF089" w:rsidR="005F2B43" w:rsidRPr="00A741C5" w:rsidRDefault="00365292" w:rsidP="00A741C5">
      <w:pPr>
        <w:pStyle w:val="Heading1"/>
        <w:spacing w:before="0"/>
        <w:jc w:val="center"/>
        <w:rPr>
          <w:b/>
          <w:bCs/>
          <w:sz w:val="36"/>
          <w:szCs w:val="36"/>
        </w:rPr>
      </w:pPr>
      <w:r w:rsidRPr="00A741C5">
        <w:rPr>
          <w:b/>
          <w:bCs/>
          <w:sz w:val="36"/>
          <w:szCs w:val="36"/>
        </w:rPr>
        <w:t>Math News</w:t>
      </w:r>
    </w:p>
    <w:p w14:paraId="3869FE0B" w14:textId="2706F271" w:rsidR="00365292" w:rsidRPr="00A741C5" w:rsidRDefault="00C06B33" w:rsidP="00CE65CB">
      <w:pPr>
        <w:pStyle w:val="Heading1"/>
        <w:pBdr>
          <w:bottom w:val="single" w:sz="4" w:space="1" w:color="auto"/>
        </w:pBdr>
        <w:spacing w:before="0"/>
        <w:jc w:val="center"/>
        <w:rPr>
          <w:b/>
          <w:bCs/>
          <w:sz w:val="36"/>
          <w:szCs w:val="36"/>
        </w:rPr>
      </w:pPr>
      <w:r>
        <w:rPr>
          <w:b/>
          <w:bCs/>
          <w:sz w:val="36"/>
          <w:szCs w:val="36"/>
        </w:rPr>
        <w:t>March</w:t>
      </w:r>
      <w:r w:rsidR="004B3752">
        <w:rPr>
          <w:b/>
          <w:bCs/>
          <w:sz w:val="36"/>
          <w:szCs w:val="36"/>
        </w:rPr>
        <w:t xml:space="preserve"> </w:t>
      </w:r>
      <w:r w:rsidR="00B93CD4" w:rsidRPr="00A741C5">
        <w:rPr>
          <w:b/>
          <w:bCs/>
          <w:sz w:val="36"/>
          <w:szCs w:val="36"/>
        </w:rPr>
        <w:t>20</w:t>
      </w:r>
      <w:r w:rsidR="00655546">
        <w:rPr>
          <w:b/>
          <w:bCs/>
          <w:sz w:val="36"/>
          <w:szCs w:val="36"/>
        </w:rPr>
        <w:t>23</w:t>
      </w:r>
    </w:p>
    <w:p w14:paraId="7C613DA5" w14:textId="77777777" w:rsidR="00C06B33" w:rsidRDefault="00C06B33" w:rsidP="00EA3B33">
      <w:pPr>
        <w:spacing w:after="0" w:line="240" w:lineRule="auto"/>
      </w:pPr>
    </w:p>
    <w:p w14:paraId="0540C593" w14:textId="77777777" w:rsidR="00C06B33" w:rsidRDefault="00C06B33" w:rsidP="00EA3B33">
      <w:pPr>
        <w:spacing w:after="0" w:line="240" w:lineRule="auto"/>
      </w:pPr>
    </w:p>
    <w:p w14:paraId="0B91C7D2" w14:textId="3986D907" w:rsidR="00EA3B33" w:rsidRPr="00EA3B33" w:rsidRDefault="005C695D" w:rsidP="00EA3B33">
      <w:pPr>
        <w:spacing w:after="0" w:line="240" w:lineRule="auto"/>
        <w:rPr>
          <w:rFonts w:cstheme="minorHAnsi"/>
          <w:b/>
          <w:bCs/>
          <w:iCs/>
          <w:sz w:val="24"/>
          <w:szCs w:val="24"/>
        </w:rPr>
      </w:pPr>
      <w:hyperlink r:id="rId7" w:history="1">
        <w:r w:rsidR="00EA3B33" w:rsidRPr="00EA3B33">
          <w:rPr>
            <w:rStyle w:val="Hyperlink"/>
            <w:rFonts w:cstheme="minorHAnsi"/>
            <w:b/>
            <w:bCs/>
            <w:iCs/>
            <w:sz w:val="24"/>
            <w:szCs w:val="24"/>
          </w:rPr>
          <w:t>Pennsylvania Council of Teachers of Mathematics</w:t>
        </w:r>
      </w:hyperlink>
    </w:p>
    <w:p w14:paraId="7EA2D8D0" w14:textId="0FF6A324" w:rsidR="00F9718E" w:rsidRPr="00F9718E" w:rsidRDefault="00EA3B33" w:rsidP="00F9718E">
      <w:pPr>
        <w:spacing w:after="0" w:line="240" w:lineRule="auto"/>
        <w:rPr>
          <w:rFonts w:cstheme="minorHAnsi"/>
          <w:b/>
          <w:bCs/>
          <w:iCs/>
          <w:sz w:val="24"/>
          <w:szCs w:val="24"/>
        </w:rPr>
      </w:pPr>
      <w:r>
        <w:rPr>
          <w:rFonts w:cstheme="minorHAnsi"/>
          <w:b/>
          <w:bCs/>
          <w:iCs/>
          <w:noProof/>
          <w:sz w:val="24"/>
          <w:szCs w:val="24"/>
        </w:rPr>
        <w:drawing>
          <wp:anchor distT="0" distB="0" distL="114300" distR="114300" simplePos="0" relativeHeight="251660288" behindDoc="0" locked="0" layoutInCell="1" allowOverlap="1" wp14:anchorId="6B2F1ED6" wp14:editId="142E6BB3">
            <wp:simplePos x="0" y="0"/>
            <wp:positionH relativeFrom="column">
              <wp:posOffset>3931920</wp:posOffset>
            </wp:positionH>
            <wp:positionV relativeFrom="paragraph">
              <wp:posOffset>33020</wp:posOffset>
            </wp:positionV>
            <wp:extent cx="1064260" cy="8153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4260" cy="815340"/>
                    </a:xfrm>
                    <a:prstGeom prst="rect">
                      <a:avLst/>
                    </a:prstGeom>
                    <a:noFill/>
                  </pic:spPr>
                </pic:pic>
              </a:graphicData>
            </a:graphic>
          </wp:anchor>
        </w:drawing>
      </w:r>
      <w:r w:rsidR="000A6F34" w:rsidRPr="00F9718E">
        <w:rPr>
          <w:rFonts w:cstheme="minorHAnsi"/>
          <w:b/>
          <w:bCs/>
          <w:iCs/>
          <w:sz w:val="24"/>
          <w:szCs w:val="24"/>
        </w:rPr>
        <w:t>2023 Annual Conference</w:t>
      </w:r>
    </w:p>
    <w:p w14:paraId="48649EF8" w14:textId="1720EA8E" w:rsidR="00F9718E" w:rsidRPr="00F9718E" w:rsidRDefault="000A6F34" w:rsidP="00F9718E">
      <w:pPr>
        <w:spacing w:after="0" w:line="240" w:lineRule="auto"/>
        <w:rPr>
          <w:rFonts w:cstheme="minorHAnsi"/>
          <w:b/>
          <w:bCs/>
          <w:iCs/>
          <w:sz w:val="24"/>
          <w:szCs w:val="24"/>
        </w:rPr>
      </w:pPr>
      <w:r w:rsidRPr="00F9718E">
        <w:rPr>
          <w:rFonts w:cstheme="minorHAnsi"/>
          <w:b/>
          <w:bCs/>
          <w:iCs/>
          <w:sz w:val="24"/>
          <w:szCs w:val="24"/>
        </w:rPr>
        <w:t>July 26-28, 2023</w:t>
      </w:r>
      <w:r w:rsidRPr="00F9718E">
        <w:rPr>
          <w:rFonts w:cstheme="minorHAnsi"/>
          <w:b/>
          <w:bCs/>
          <w:iCs/>
          <w:sz w:val="24"/>
          <w:szCs w:val="24"/>
        </w:rPr>
        <w:br/>
        <w:t xml:space="preserve">Ramada Hotel </w:t>
      </w:r>
      <w:r>
        <w:rPr>
          <w:rFonts w:cstheme="minorHAnsi"/>
          <w:b/>
          <w:bCs/>
          <w:iCs/>
          <w:sz w:val="24"/>
          <w:szCs w:val="24"/>
        </w:rPr>
        <w:t>a</w:t>
      </w:r>
      <w:r w:rsidRPr="00F9718E">
        <w:rPr>
          <w:rFonts w:cstheme="minorHAnsi"/>
          <w:b/>
          <w:bCs/>
          <w:iCs/>
          <w:sz w:val="24"/>
          <w:szCs w:val="24"/>
        </w:rPr>
        <w:t>nd Conference Center</w:t>
      </w:r>
      <w:r w:rsidRPr="00F9718E">
        <w:rPr>
          <w:rFonts w:cstheme="minorHAnsi"/>
          <w:b/>
          <w:bCs/>
          <w:iCs/>
          <w:sz w:val="24"/>
          <w:szCs w:val="24"/>
        </w:rPr>
        <w:br/>
        <w:t>1450 S Atherton St</w:t>
      </w:r>
      <w:r>
        <w:rPr>
          <w:rFonts w:cstheme="minorHAnsi"/>
          <w:b/>
          <w:bCs/>
          <w:iCs/>
          <w:sz w:val="24"/>
          <w:szCs w:val="24"/>
        </w:rPr>
        <w:t>reet</w:t>
      </w:r>
      <w:r w:rsidRPr="00F9718E">
        <w:rPr>
          <w:rFonts w:cstheme="minorHAnsi"/>
          <w:b/>
          <w:bCs/>
          <w:iCs/>
          <w:sz w:val="24"/>
          <w:szCs w:val="24"/>
        </w:rPr>
        <w:br/>
        <w:t>State College, Pa 16801</w:t>
      </w:r>
    </w:p>
    <w:p w14:paraId="10BB565F" w14:textId="57D2B7F7" w:rsidR="00497BAB" w:rsidRPr="000350CE" w:rsidRDefault="00497BAB" w:rsidP="00C728E3">
      <w:pPr>
        <w:spacing w:after="0" w:line="240" w:lineRule="auto"/>
        <w:rPr>
          <w:rFonts w:cstheme="minorHAnsi"/>
          <w:b/>
          <w:bCs/>
          <w:iCs/>
          <w:sz w:val="20"/>
          <w:szCs w:val="20"/>
        </w:rPr>
      </w:pPr>
    </w:p>
    <w:p w14:paraId="53AB9709" w14:textId="0E6CD77F" w:rsidR="00730011" w:rsidRPr="000350CE" w:rsidRDefault="00823465" w:rsidP="000350CE">
      <w:pPr>
        <w:spacing w:after="120" w:line="240" w:lineRule="auto"/>
        <w:rPr>
          <w:rFonts w:cstheme="minorHAnsi"/>
          <w:b/>
          <w:bCs/>
          <w:iCs/>
          <w:sz w:val="28"/>
          <w:szCs w:val="28"/>
        </w:rPr>
      </w:pPr>
      <w:r w:rsidRPr="00730011">
        <w:rPr>
          <w:rFonts w:cstheme="minorHAnsi"/>
          <w:b/>
          <w:bCs/>
          <w:iCs/>
          <w:sz w:val="28"/>
          <w:szCs w:val="28"/>
        </w:rPr>
        <w:t>Pennsylvania Council of Teachers of Mathematics</w:t>
      </w:r>
    </w:p>
    <w:p w14:paraId="125F66FF" w14:textId="20102D32" w:rsidR="00823465" w:rsidRPr="00730011" w:rsidRDefault="00823465" w:rsidP="000350CE">
      <w:pPr>
        <w:spacing w:after="120" w:line="240" w:lineRule="auto"/>
        <w:rPr>
          <w:rFonts w:cstheme="minorHAnsi"/>
          <w:iCs/>
        </w:rPr>
      </w:pPr>
      <w:r w:rsidRPr="00730011">
        <w:rPr>
          <w:rFonts w:cstheme="minorHAnsi"/>
          <w:iCs/>
        </w:rPr>
        <w:t xml:space="preserve">Nominate a </w:t>
      </w:r>
      <w:r w:rsidR="000350CE">
        <w:rPr>
          <w:rFonts w:cstheme="minorHAnsi"/>
          <w:iCs/>
        </w:rPr>
        <w:t>g</w:t>
      </w:r>
      <w:r w:rsidRPr="00730011">
        <w:rPr>
          <w:rFonts w:cstheme="minorHAnsi"/>
          <w:iCs/>
        </w:rPr>
        <w:t xml:space="preserve">reat </w:t>
      </w:r>
      <w:r w:rsidR="000350CE">
        <w:rPr>
          <w:rFonts w:cstheme="minorHAnsi"/>
          <w:iCs/>
        </w:rPr>
        <w:t>e</w:t>
      </w:r>
      <w:r w:rsidRPr="00730011">
        <w:rPr>
          <w:rFonts w:cstheme="minorHAnsi"/>
          <w:iCs/>
        </w:rPr>
        <w:t>ducator for</w:t>
      </w:r>
      <w:r>
        <w:rPr>
          <w:rFonts w:cstheme="minorHAnsi"/>
          <w:iCs/>
        </w:rPr>
        <w:t xml:space="preserve"> </w:t>
      </w:r>
      <w:r w:rsidRPr="00730011">
        <w:rPr>
          <w:rFonts w:cstheme="minorHAnsi"/>
          <w:iCs/>
        </w:rPr>
        <w:t>a P</w:t>
      </w:r>
      <w:r>
        <w:rPr>
          <w:rFonts w:cstheme="minorHAnsi"/>
          <w:iCs/>
        </w:rPr>
        <w:t>e</w:t>
      </w:r>
      <w:r w:rsidRPr="00730011">
        <w:rPr>
          <w:rFonts w:cstheme="minorHAnsi"/>
          <w:iCs/>
        </w:rPr>
        <w:t>nnsylvania Council of Teachers of Mathematics Award!</w:t>
      </w:r>
    </w:p>
    <w:p w14:paraId="338834DC" w14:textId="29FAF054" w:rsidR="00F4316C" w:rsidRDefault="00823465" w:rsidP="00730011">
      <w:pPr>
        <w:spacing w:after="0" w:line="240" w:lineRule="auto"/>
        <w:rPr>
          <w:rFonts w:cstheme="minorHAnsi"/>
          <w:iCs/>
        </w:rPr>
      </w:pPr>
      <w:r>
        <w:rPr>
          <w:rFonts w:cstheme="minorHAnsi"/>
          <w:iCs/>
        </w:rPr>
        <w:t>A written n</w:t>
      </w:r>
      <w:r w:rsidRPr="00730011">
        <w:rPr>
          <w:rFonts w:cstheme="minorHAnsi"/>
          <w:iCs/>
        </w:rPr>
        <w:t xml:space="preserve">omination letter </w:t>
      </w:r>
      <w:r w:rsidRPr="00C468CA">
        <w:rPr>
          <w:rFonts w:cstheme="minorHAnsi"/>
          <w:iCs/>
        </w:rPr>
        <w:t>outlining why the nominated individual is uniquely qualified to win the award</w:t>
      </w:r>
      <w:r>
        <w:rPr>
          <w:rFonts w:cstheme="minorHAnsi"/>
          <w:iCs/>
        </w:rPr>
        <w:t xml:space="preserve"> </w:t>
      </w:r>
      <w:r w:rsidRPr="00730011">
        <w:rPr>
          <w:rFonts w:cstheme="minorHAnsi"/>
          <w:iCs/>
        </w:rPr>
        <w:t>should be submitted by March</w:t>
      </w:r>
      <w:r>
        <w:rPr>
          <w:rFonts w:cstheme="minorHAnsi"/>
          <w:iCs/>
        </w:rPr>
        <w:t xml:space="preserve"> </w:t>
      </w:r>
      <w:r w:rsidRPr="00730011">
        <w:rPr>
          <w:rFonts w:cstheme="minorHAnsi"/>
          <w:iCs/>
        </w:rPr>
        <w:t>31, 2023</w:t>
      </w:r>
      <w:r>
        <w:rPr>
          <w:rFonts w:cstheme="minorHAnsi"/>
          <w:iCs/>
        </w:rPr>
        <w:t>,</w:t>
      </w:r>
      <w:r w:rsidR="00E37B34">
        <w:rPr>
          <w:rFonts w:cstheme="minorHAnsi"/>
          <w:iCs/>
        </w:rPr>
        <w:t xml:space="preserve"> </w:t>
      </w:r>
      <w:r w:rsidRPr="00730011">
        <w:rPr>
          <w:rFonts w:cstheme="minorHAnsi"/>
          <w:iCs/>
        </w:rPr>
        <w:t>to Leigh Nataro</w:t>
      </w:r>
      <w:r>
        <w:rPr>
          <w:rFonts w:cstheme="minorHAnsi"/>
          <w:iCs/>
        </w:rPr>
        <w:t xml:space="preserve"> </w:t>
      </w:r>
      <w:r w:rsidRPr="00730011">
        <w:rPr>
          <w:rFonts w:cstheme="minorHAnsi"/>
          <w:iCs/>
        </w:rPr>
        <w:t>at </w:t>
      </w:r>
      <w:hyperlink r:id="rId9" w:history="1">
        <w:r w:rsidRPr="00730011">
          <w:rPr>
            <w:rStyle w:val="Hyperlink"/>
            <w:rFonts w:cstheme="minorHAnsi"/>
            <w:iCs/>
          </w:rPr>
          <w:t>nataros@moravian.edu</w:t>
        </w:r>
      </w:hyperlink>
      <w:r w:rsidRPr="00730011">
        <w:rPr>
          <w:rFonts w:cstheme="minorHAnsi"/>
          <w:iCs/>
        </w:rPr>
        <w:t>.</w:t>
      </w:r>
    </w:p>
    <w:p w14:paraId="02D5B760" w14:textId="52F8F2D2" w:rsidR="00823465" w:rsidRPr="00730011" w:rsidRDefault="00823465" w:rsidP="00F4316C">
      <w:pPr>
        <w:spacing w:before="120" w:after="120" w:line="240" w:lineRule="auto"/>
        <w:rPr>
          <w:rFonts w:cstheme="minorHAnsi"/>
          <w:iCs/>
        </w:rPr>
      </w:pPr>
      <w:r w:rsidRPr="00730011">
        <w:rPr>
          <w:rFonts w:cstheme="minorHAnsi"/>
          <w:iCs/>
        </w:rPr>
        <w:t>Award winners will be notified by June 1st and will receive a half-price registration for the PCTM Conference which will be held at the Ramada Hotel and Conference Center from July 26-28, 2023.</w:t>
      </w:r>
    </w:p>
    <w:p w14:paraId="05422E2F" w14:textId="19210064" w:rsidR="00823465" w:rsidRPr="00823465" w:rsidRDefault="005C695D" w:rsidP="00F4316C">
      <w:pPr>
        <w:pStyle w:val="ListParagraph"/>
        <w:numPr>
          <w:ilvl w:val="0"/>
          <w:numId w:val="10"/>
        </w:numPr>
        <w:spacing w:after="120" w:line="240" w:lineRule="auto"/>
        <w:rPr>
          <w:rFonts w:cstheme="minorHAnsi"/>
          <w:iCs/>
          <w:u w:val="single"/>
        </w:rPr>
      </w:pPr>
      <w:hyperlink r:id="rId10" w:history="1">
        <w:r w:rsidR="00823465" w:rsidRPr="00823465">
          <w:rPr>
            <w:rStyle w:val="Hyperlink"/>
            <w:rFonts w:cstheme="minorHAnsi"/>
            <w:iCs/>
          </w:rPr>
          <w:t>Outstanding</w:t>
        </w:r>
      </w:hyperlink>
      <w:r w:rsidR="00823465" w:rsidRPr="00823465">
        <w:rPr>
          <w:rFonts w:cstheme="minorHAnsi"/>
          <w:iCs/>
        </w:rPr>
        <w:t xml:space="preserve"> </w:t>
      </w:r>
      <w:hyperlink r:id="rId11" w:history="1">
        <w:r w:rsidR="00823465" w:rsidRPr="00823465">
          <w:rPr>
            <w:rStyle w:val="Hyperlink"/>
            <w:rFonts w:cstheme="minorHAnsi"/>
            <w:iCs/>
          </w:rPr>
          <w:t>Contribution to PCTM Award</w:t>
        </w:r>
      </w:hyperlink>
      <w:r w:rsidR="00823465">
        <w:rPr>
          <w:rStyle w:val="Hyperlink"/>
          <w:rFonts w:cstheme="minorHAnsi"/>
          <w:iCs/>
        </w:rPr>
        <w:t xml:space="preserve"> </w:t>
      </w:r>
      <w:r w:rsidR="00823465" w:rsidRPr="00823465">
        <w:rPr>
          <w:rStyle w:val="Hyperlink"/>
          <w:rFonts w:cstheme="minorHAnsi"/>
          <w:iCs/>
          <w:u w:val="none"/>
        </w:rPr>
        <w:t xml:space="preserve">- </w:t>
      </w:r>
      <w:r w:rsidR="00F4316C">
        <w:rPr>
          <w:rFonts w:cstheme="minorHAnsi"/>
          <w:iCs/>
        </w:rPr>
        <w:t>p</w:t>
      </w:r>
      <w:r w:rsidR="00823465" w:rsidRPr="00823465">
        <w:rPr>
          <w:rFonts w:cstheme="minorHAnsi"/>
          <w:iCs/>
        </w:rPr>
        <w:t>resented to one of the select few members of the Council who, over the years, has demonstrated outstanding service and leadership to the organization.</w:t>
      </w:r>
    </w:p>
    <w:p w14:paraId="2C4ECF57" w14:textId="2C6D11D9" w:rsidR="00823465" w:rsidRPr="00823465" w:rsidRDefault="005C695D" w:rsidP="00F4316C">
      <w:pPr>
        <w:pStyle w:val="ListParagraph"/>
        <w:numPr>
          <w:ilvl w:val="0"/>
          <w:numId w:val="10"/>
        </w:numPr>
        <w:spacing w:before="120" w:after="120" w:line="240" w:lineRule="auto"/>
        <w:rPr>
          <w:rFonts w:cstheme="minorHAnsi"/>
          <w:iCs/>
          <w:u w:val="single"/>
        </w:rPr>
      </w:pPr>
      <w:hyperlink r:id="rId12" w:history="1">
        <w:r w:rsidR="00823465" w:rsidRPr="00823465">
          <w:rPr>
            <w:rStyle w:val="Hyperlink"/>
            <w:rFonts w:cstheme="minorHAnsi"/>
            <w:iCs/>
          </w:rPr>
          <w:t>Outstanding</w:t>
        </w:r>
      </w:hyperlink>
      <w:hyperlink r:id="rId13" w:history="1">
        <w:r w:rsidR="00823465" w:rsidRPr="00823465">
          <w:rPr>
            <w:rStyle w:val="Hyperlink"/>
            <w:rFonts w:cstheme="minorHAnsi"/>
            <w:iCs/>
          </w:rPr>
          <w:t xml:space="preserve"> Contribution to Mathematics Education Award</w:t>
        </w:r>
      </w:hyperlink>
      <w:r w:rsidR="00823465" w:rsidRPr="00823465">
        <w:rPr>
          <w:rStyle w:val="Hyperlink"/>
          <w:rFonts w:cstheme="minorHAnsi"/>
          <w:iCs/>
          <w:u w:val="none"/>
        </w:rPr>
        <w:t xml:space="preserve"> -</w:t>
      </w:r>
      <w:r w:rsidR="00823465" w:rsidRPr="000350CE">
        <w:rPr>
          <w:rStyle w:val="Hyperlink"/>
          <w:rFonts w:cstheme="minorHAnsi"/>
          <w:iCs/>
          <w:u w:val="none"/>
        </w:rPr>
        <w:t xml:space="preserve"> </w:t>
      </w:r>
      <w:r w:rsidR="00F4316C">
        <w:rPr>
          <w:rFonts w:cstheme="minorHAnsi"/>
          <w:iCs/>
        </w:rPr>
        <w:t>p</w:t>
      </w:r>
      <w:r w:rsidR="00823465" w:rsidRPr="00823465">
        <w:rPr>
          <w:rFonts w:cstheme="minorHAnsi"/>
          <w:iCs/>
        </w:rPr>
        <w:t>resented to a mathematician or a mathematics educator from a public or private school, college or university, or industry, who has made an outstanding contribution to mathematics education in Pennsylvania.</w:t>
      </w:r>
    </w:p>
    <w:p w14:paraId="30D77408" w14:textId="4B43E87C" w:rsidR="00823465" w:rsidRPr="00823465" w:rsidRDefault="005C695D" w:rsidP="00F4316C">
      <w:pPr>
        <w:pStyle w:val="ListParagraph"/>
        <w:numPr>
          <w:ilvl w:val="0"/>
          <w:numId w:val="10"/>
        </w:numPr>
        <w:spacing w:before="120" w:after="120" w:line="240" w:lineRule="auto"/>
        <w:rPr>
          <w:rFonts w:cstheme="minorHAnsi"/>
          <w:iCs/>
          <w:u w:val="single"/>
        </w:rPr>
      </w:pPr>
      <w:hyperlink r:id="rId14" w:history="1">
        <w:r w:rsidR="00823465" w:rsidRPr="00823465">
          <w:rPr>
            <w:rStyle w:val="Hyperlink"/>
            <w:rFonts w:cstheme="minorHAnsi"/>
            <w:iCs/>
          </w:rPr>
          <w:t>Mathematics</w:t>
        </w:r>
      </w:hyperlink>
      <w:hyperlink r:id="rId15" w:history="1">
        <w:r w:rsidR="00823465" w:rsidRPr="00823465">
          <w:rPr>
            <w:rStyle w:val="Hyperlink"/>
            <w:rFonts w:cstheme="minorHAnsi"/>
            <w:iCs/>
          </w:rPr>
          <w:t xml:space="preserve"> Hall of Fame Award</w:t>
        </w:r>
      </w:hyperlink>
      <w:r w:rsidR="00823465" w:rsidRPr="00823465">
        <w:rPr>
          <w:rFonts w:cstheme="minorHAnsi"/>
          <w:iCs/>
        </w:rPr>
        <w:t> </w:t>
      </w:r>
      <w:r w:rsidR="00823465">
        <w:rPr>
          <w:rFonts w:cstheme="minorHAnsi"/>
          <w:iCs/>
        </w:rPr>
        <w:t xml:space="preserve">- </w:t>
      </w:r>
      <w:r w:rsidR="00F4316C">
        <w:rPr>
          <w:rFonts w:cstheme="minorHAnsi"/>
          <w:iCs/>
        </w:rPr>
        <w:t>r</w:t>
      </w:r>
      <w:r w:rsidR="00823465" w:rsidRPr="00823465">
        <w:rPr>
          <w:rFonts w:cstheme="minorHAnsi"/>
          <w:iCs/>
        </w:rPr>
        <w:t>egarded by his/her peers as making the greatest impact on mathematics students with continual excellence as a mathematics educator.</w:t>
      </w:r>
    </w:p>
    <w:p w14:paraId="53E4DA36" w14:textId="74BA5AC9" w:rsidR="00823465" w:rsidRPr="00823465" w:rsidRDefault="005C695D" w:rsidP="00F4316C">
      <w:pPr>
        <w:pStyle w:val="ListParagraph"/>
        <w:numPr>
          <w:ilvl w:val="0"/>
          <w:numId w:val="10"/>
        </w:numPr>
        <w:spacing w:before="120" w:after="120" w:line="240" w:lineRule="auto"/>
        <w:rPr>
          <w:rFonts w:cstheme="minorHAnsi"/>
          <w:iCs/>
          <w:u w:val="single"/>
        </w:rPr>
      </w:pPr>
      <w:hyperlink r:id="rId16" w:history="1">
        <w:r w:rsidR="00823465" w:rsidRPr="00823465">
          <w:rPr>
            <w:rStyle w:val="Hyperlink"/>
            <w:rFonts w:cstheme="minorHAnsi"/>
            <w:iCs/>
          </w:rPr>
          <w:t>The</w:t>
        </w:r>
      </w:hyperlink>
      <w:r w:rsidR="00823465" w:rsidRPr="00823465">
        <w:rPr>
          <w:rFonts w:cstheme="minorHAnsi"/>
          <w:iCs/>
        </w:rPr>
        <w:t xml:space="preserve"> </w:t>
      </w:r>
      <w:hyperlink r:id="rId17" w:history="1">
        <w:r w:rsidR="00823465" w:rsidRPr="00823465">
          <w:rPr>
            <w:rStyle w:val="Hyperlink"/>
            <w:rFonts w:cstheme="minorHAnsi"/>
            <w:iCs/>
          </w:rPr>
          <w:t>PCTM New Teacher Award</w:t>
        </w:r>
      </w:hyperlink>
      <w:r w:rsidR="00823465">
        <w:rPr>
          <w:rStyle w:val="Hyperlink"/>
          <w:rFonts w:cstheme="minorHAnsi"/>
          <w:iCs/>
        </w:rPr>
        <w:t xml:space="preserve"> </w:t>
      </w:r>
      <w:r w:rsidR="00823465" w:rsidRPr="00823465">
        <w:rPr>
          <w:rFonts w:cstheme="minorHAnsi"/>
          <w:iCs/>
        </w:rPr>
        <w:t xml:space="preserve">- </w:t>
      </w:r>
      <w:r w:rsidR="00F4316C">
        <w:rPr>
          <w:rFonts w:cstheme="minorHAnsi"/>
          <w:iCs/>
        </w:rPr>
        <w:t>f</w:t>
      </w:r>
      <w:r w:rsidR="00823465" w:rsidRPr="00823465">
        <w:rPr>
          <w:rFonts w:cstheme="minorHAnsi"/>
          <w:iCs/>
        </w:rPr>
        <w:t>or K-12 teachers (public or private school) with 1, 2</w:t>
      </w:r>
      <w:r w:rsidR="000350CE">
        <w:rPr>
          <w:rFonts w:cstheme="minorHAnsi"/>
          <w:iCs/>
        </w:rPr>
        <w:t>,</w:t>
      </w:r>
      <w:r w:rsidR="00823465" w:rsidRPr="00823465">
        <w:rPr>
          <w:rFonts w:cstheme="minorHAnsi"/>
          <w:iCs/>
        </w:rPr>
        <w:t xml:space="preserve"> or 3 years of full-time experience, this award recognizes promising, beginning teachers of mathematics.</w:t>
      </w:r>
    </w:p>
    <w:p w14:paraId="057ED0E7" w14:textId="6A28C818" w:rsidR="00C06B33" w:rsidRPr="000A6F34" w:rsidRDefault="005C695D" w:rsidP="003E5224">
      <w:pPr>
        <w:pStyle w:val="ListParagraph"/>
        <w:numPr>
          <w:ilvl w:val="0"/>
          <w:numId w:val="10"/>
        </w:numPr>
        <w:spacing w:before="120" w:after="120" w:line="240" w:lineRule="auto"/>
        <w:rPr>
          <w:rFonts w:cstheme="minorHAnsi"/>
          <w:iCs/>
          <w:u w:val="single"/>
        </w:rPr>
      </w:pPr>
      <w:hyperlink r:id="rId18" w:history="1">
        <w:r w:rsidR="00823465" w:rsidRPr="00823465">
          <w:rPr>
            <w:rStyle w:val="Hyperlink"/>
            <w:rFonts w:cstheme="minorHAnsi"/>
            <w:iCs/>
          </w:rPr>
          <w:t>The</w:t>
        </w:r>
      </w:hyperlink>
      <w:r w:rsidR="00823465" w:rsidRPr="00823465">
        <w:rPr>
          <w:rFonts w:cstheme="minorHAnsi"/>
          <w:iCs/>
        </w:rPr>
        <w:t xml:space="preserve"> </w:t>
      </w:r>
      <w:hyperlink r:id="rId19" w:history="1">
        <w:r w:rsidR="00823465" w:rsidRPr="00823465">
          <w:rPr>
            <w:rStyle w:val="Hyperlink"/>
            <w:rFonts w:cstheme="minorHAnsi"/>
            <w:iCs/>
          </w:rPr>
          <w:t>PCTM Masters of Mathematics Award</w:t>
        </w:r>
      </w:hyperlink>
      <w:r w:rsidR="00823465" w:rsidRPr="00823465">
        <w:rPr>
          <w:rStyle w:val="Hyperlink"/>
          <w:rFonts w:cstheme="minorHAnsi"/>
          <w:iCs/>
          <w:u w:val="none"/>
        </w:rPr>
        <w:t xml:space="preserve"> </w:t>
      </w:r>
      <w:r w:rsidR="00823465" w:rsidRPr="00823465">
        <w:rPr>
          <w:rFonts w:cstheme="minorHAnsi"/>
          <w:iCs/>
        </w:rPr>
        <w:t xml:space="preserve">- </w:t>
      </w:r>
      <w:r w:rsidR="00F4316C">
        <w:rPr>
          <w:rFonts w:cstheme="minorHAnsi"/>
          <w:iCs/>
        </w:rPr>
        <w:t>f</w:t>
      </w:r>
      <w:r w:rsidR="00823465" w:rsidRPr="00823465">
        <w:rPr>
          <w:rFonts w:cstheme="minorHAnsi"/>
          <w:iCs/>
        </w:rPr>
        <w:t>or K-12 teachers (public or private school) with at least 7 years of full-time experience, this award is given to one teacher at each of these levels: Primary Master of Mathematics: Kindergarten – Grade 2, Intermediate Master of Mathematics: Grades 3-5, Middle School/Junior High School Master of Mathematics and High School Master of Mathematics.</w:t>
      </w:r>
    </w:p>
    <w:p w14:paraId="25BE2A0F" w14:textId="32CD3534" w:rsidR="003E5224" w:rsidRPr="00B316FE" w:rsidRDefault="003D3C0D" w:rsidP="003E5224">
      <w:pPr>
        <w:rPr>
          <w:rFonts w:eastAsia="Times New Roman" w:cstheme="minorHAnsi"/>
          <w:sz w:val="28"/>
          <w:szCs w:val="28"/>
        </w:rPr>
      </w:pPr>
      <w:r w:rsidRPr="00B316FE">
        <w:rPr>
          <w:rStyle w:val="Hyperlink"/>
          <w:rFonts w:eastAsia="Times New Roman" w:cstheme="minorHAnsi"/>
          <w:b/>
          <w:bCs/>
          <w:color w:val="auto"/>
          <w:sz w:val="28"/>
          <w:szCs w:val="28"/>
          <w:u w:val="none"/>
        </w:rPr>
        <w:t xml:space="preserve">Professional Development </w:t>
      </w:r>
      <w:r w:rsidR="008517FF" w:rsidRPr="00B316FE">
        <w:rPr>
          <w:rStyle w:val="Hyperlink"/>
          <w:rFonts w:eastAsia="Times New Roman" w:cstheme="minorHAnsi"/>
          <w:b/>
          <w:bCs/>
          <w:color w:val="auto"/>
          <w:sz w:val="28"/>
          <w:szCs w:val="28"/>
          <w:u w:val="none"/>
        </w:rPr>
        <w:t>Opportunitie</w:t>
      </w:r>
      <w:r w:rsidR="00215FC9" w:rsidRPr="00B316FE">
        <w:rPr>
          <w:rStyle w:val="Hyperlink"/>
          <w:rFonts w:eastAsia="Times New Roman" w:cstheme="minorHAnsi"/>
          <w:b/>
          <w:bCs/>
          <w:color w:val="auto"/>
          <w:sz w:val="28"/>
          <w:szCs w:val="28"/>
          <w:u w:val="none"/>
        </w:rPr>
        <w:t>s</w:t>
      </w:r>
    </w:p>
    <w:p w14:paraId="05443D39" w14:textId="51700084" w:rsidR="00295E4A" w:rsidRPr="00295E4A" w:rsidRDefault="00295E4A" w:rsidP="000350CE">
      <w:pPr>
        <w:shd w:val="clear" w:color="auto" w:fill="FFFFFF"/>
        <w:spacing w:after="120" w:line="240" w:lineRule="auto"/>
        <w:rPr>
          <w:rFonts w:eastAsia="Times New Roman" w:cstheme="minorHAnsi"/>
          <w:b/>
          <w:bCs/>
          <w:sz w:val="24"/>
          <w:szCs w:val="24"/>
        </w:rPr>
      </w:pPr>
      <w:r w:rsidRPr="00295E4A">
        <w:rPr>
          <w:rFonts w:eastAsia="Times New Roman" w:cstheme="minorHAnsi"/>
          <w:b/>
          <w:bCs/>
          <w:sz w:val="24"/>
          <w:szCs w:val="24"/>
        </w:rPr>
        <w:t>SAS PD Center: Explore Professional Learning Opportunities</w:t>
      </w:r>
    </w:p>
    <w:p w14:paraId="3DAD2A8B" w14:textId="4D8BE934" w:rsidR="0010678B" w:rsidRPr="00B316FE" w:rsidRDefault="00295E4A" w:rsidP="00A77868">
      <w:pPr>
        <w:shd w:val="clear" w:color="auto" w:fill="FFFFFF"/>
        <w:spacing w:after="0" w:line="240" w:lineRule="auto"/>
        <w:rPr>
          <w:rFonts w:eastAsia="Times New Roman" w:cstheme="minorHAnsi"/>
        </w:rPr>
      </w:pPr>
      <w:r w:rsidRPr="00B316FE">
        <w:rPr>
          <w:rFonts w:eastAsia="Times New Roman" w:cstheme="minorHAnsi"/>
        </w:rPr>
        <w:t>The </w:t>
      </w:r>
      <w:hyperlink r:id="rId20" w:tgtFrame="_blank" w:history="1">
        <w:r w:rsidRPr="00B316FE">
          <w:rPr>
            <w:rStyle w:val="Hyperlink"/>
            <w:rFonts w:eastAsia="Times New Roman" w:cstheme="minorHAnsi"/>
          </w:rPr>
          <w:t>SAS PD Center</w:t>
        </w:r>
      </w:hyperlink>
      <w:r w:rsidRPr="00B316FE">
        <w:rPr>
          <w:rFonts w:eastAsia="Times New Roman" w:cstheme="minorHAnsi"/>
        </w:rPr>
        <w:t>  has several new offerings to support your professional growth. </w:t>
      </w:r>
      <w:r w:rsidR="00E97CA9" w:rsidRPr="00B316FE">
        <w:rPr>
          <w:rFonts w:eastAsia="Times New Roman" w:cstheme="minorHAnsi"/>
        </w:rPr>
        <w:t xml:space="preserve"> Courses are </w:t>
      </w:r>
      <w:r w:rsidRPr="00B316FE">
        <w:rPr>
          <w:rFonts w:eastAsia="Times New Roman" w:cstheme="minorHAnsi"/>
        </w:rPr>
        <w:t>self-paced</w:t>
      </w:r>
      <w:r w:rsidR="001B4262" w:rsidRPr="00B316FE">
        <w:rPr>
          <w:rFonts w:eastAsia="Times New Roman" w:cstheme="minorHAnsi"/>
        </w:rPr>
        <w:t>, are</w:t>
      </w:r>
      <w:r w:rsidR="00E97CA9" w:rsidRPr="00B316FE">
        <w:rPr>
          <w:rFonts w:eastAsia="Times New Roman" w:cstheme="minorHAnsi"/>
        </w:rPr>
        <w:t xml:space="preserve"> </w:t>
      </w:r>
      <w:r w:rsidRPr="00B316FE">
        <w:rPr>
          <w:rFonts w:eastAsia="Times New Roman" w:cstheme="minorHAnsi"/>
        </w:rPr>
        <w:t>no cost</w:t>
      </w:r>
      <w:r w:rsidR="001B4262" w:rsidRPr="00B316FE">
        <w:rPr>
          <w:rFonts w:eastAsia="Times New Roman" w:cstheme="minorHAnsi"/>
        </w:rPr>
        <w:t xml:space="preserve">, and provide </w:t>
      </w:r>
      <w:r w:rsidRPr="00B316FE">
        <w:rPr>
          <w:rFonts w:eastAsia="Times New Roman" w:cstheme="minorHAnsi"/>
        </w:rPr>
        <w:t xml:space="preserve">Act 48 </w:t>
      </w:r>
      <w:r w:rsidR="00E97CA9" w:rsidRPr="00B316FE">
        <w:rPr>
          <w:rFonts w:eastAsia="Times New Roman" w:cstheme="minorHAnsi"/>
        </w:rPr>
        <w:t>hours</w:t>
      </w:r>
      <w:r w:rsidRPr="00B316FE">
        <w:rPr>
          <w:rFonts w:eastAsia="Times New Roman" w:cstheme="minorHAnsi"/>
        </w:rPr>
        <w:t>.</w:t>
      </w:r>
      <w:r w:rsidR="00977409" w:rsidRPr="00B316FE">
        <w:rPr>
          <w:rFonts w:eastAsia="Times New Roman" w:cstheme="minorHAnsi"/>
        </w:rPr>
        <w:t xml:space="preserve"> Some sample course titles</w:t>
      </w:r>
      <w:r w:rsidR="00C03249" w:rsidRPr="00B316FE">
        <w:rPr>
          <w:rFonts w:eastAsia="Times New Roman" w:cstheme="minorHAnsi"/>
        </w:rPr>
        <w:t>:</w:t>
      </w:r>
    </w:p>
    <w:p w14:paraId="51162D8F" w14:textId="1A49AA40" w:rsidR="00977409" w:rsidRPr="000A6F34" w:rsidRDefault="00977409" w:rsidP="00977409">
      <w:pPr>
        <w:pStyle w:val="ListParagraph"/>
        <w:numPr>
          <w:ilvl w:val="0"/>
          <w:numId w:val="9"/>
        </w:numPr>
        <w:shd w:val="clear" w:color="auto" w:fill="FFFFFF"/>
        <w:spacing w:after="0" w:line="240" w:lineRule="auto"/>
        <w:rPr>
          <w:rFonts w:eastAsia="Times New Roman" w:cstheme="minorHAnsi"/>
          <w:i/>
          <w:iCs/>
          <w:color w:val="000000" w:themeColor="text1"/>
        </w:rPr>
      </w:pPr>
      <w:r w:rsidRPr="000A6F34">
        <w:rPr>
          <w:rFonts w:eastAsia="Times New Roman" w:cstheme="minorHAnsi"/>
          <w:i/>
          <w:iCs/>
          <w:color w:val="000000" w:themeColor="text1"/>
        </w:rPr>
        <w:t xml:space="preserve">Using PBS Learning Media in the Classroom </w:t>
      </w:r>
    </w:p>
    <w:p w14:paraId="779B7B63" w14:textId="3593319A" w:rsidR="00977409" w:rsidRPr="000A6F34" w:rsidRDefault="00977409" w:rsidP="00977409">
      <w:pPr>
        <w:pStyle w:val="ListParagraph"/>
        <w:numPr>
          <w:ilvl w:val="0"/>
          <w:numId w:val="9"/>
        </w:numPr>
        <w:shd w:val="clear" w:color="auto" w:fill="FFFFFF"/>
        <w:spacing w:after="0" w:line="240" w:lineRule="auto"/>
        <w:rPr>
          <w:rFonts w:eastAsia="Times New Roman" w:cstheme="minorHAnsi"/>
          <w:i/>
          <w:iCs/>
          <w:color w:val="000000" w:themeColor="text1"/>
        </w:rPr>
      </w:pPr>
      <w:r w:rsidRPr="000A6F34">
        <w:rPr>
          <w:rFonts w:eastAsia="Times New Roman" w:cstheme="minorHAnsi"/>
          <w:i/>
          <w:iCs/>
          <w:color w:val="000000" w:themeColor="text1"/>
        </w:rPr>
        <w:t>Introduction to Structured Literacy</w:t>
      </w:r>
    </w:p>
    <w:p w14:paraId="2F8DB2DB" w14:textId="33F44847" w:rsidR="00977409" w:rsidRPr="000A6F34" w:rsidRDefault="00977409" w:rsidP="00977409">
      <w:pPr>
        <w:pStyle w:val="ListParagraph"/>
        <w:numPr>
          <w:ilvl w:val="0"/>
          <w:numId w:val="9"/>
        </w:numPr>
        <w:shd w:val="clear" w:color="auto" w:fill="FFFFFF"/>
        <w:spacing w:after="0" w:line="240" w:lineRule="auto"/>
        <w:rPr>
          <w:rFonts w:eastAsia="Times New Roman" w:cstheme="minorHAnsi"/>
          <w:i/>
          <w:iCs/>
          <w:color w:val="000000" w:themeColor="text1"/>
        </w:rPr>
      </w:pPr>
      <w:r w:rsidRPr="000A6F34">
        <w:rPr>
          <w:rFonts w:eastAsia="Times New Roman" w:cstheme="minorHAnsi"/>
          <w:i/>
          <w:iCs/>
          <w:color w:val="000000" w:themeColor="text1"/>
        </w:rPr>
        <w:t>Addressing Implicit and Explicit Bias in the Classroom</w:t>
      </w:r>
    </w:p>
    <w:p w14:paraId="6664EAC6" w14:textId="5344B1F7" w:rsidR="00977409" w:rsidRPr="000A6F34" w:rsidRDefault="00977409" w:rsidP="00977409">
      <w:pPr>
        <w:pStyle w:val="ListParagraph"/>
        <w:numPr>
          <w:ilvl w:val="0"/>
          <w:numId w:val="9"/>
        </w:numPr>
        <w:shd w:val="clear" w:color="auto" w:fill="FFFFFF"/>
        <w:spacing w:after="0" w:line="240" w:lineRule="auto"/>
        <w:rPr>
          <w:rFonts w:eastAsia="Times New Roman" w:cstheme="minorHAnsi"/>
          <w:i/>
          <w:iCs/>
          <w:color w:val="000000" w:themeColor="text1"/>
        </w:rPr>
      </w:pPr>
      <w:r w:rsidRPr="000A6F34">
        <w:rPr>
          <w:rFonts w:eastAsia="Times New Roman" w:cstheme="minorHAnsi"/>
          <w:i/>
          <w:iCs/>
          <w:color w:val="000000" w:themeColor="text1"/>
        </w:rPr>
        <w:t>Comprehensive Mental Health for Teachers</w:t>
      </w:r>
    </w:p>
    <w:p w14:paraId="42649D3E" w14:textId="257E91F6" w:rsidR="00977409" w:rsidRPr="000A6F34" w:rsidRDefault="00977409" w:rsidP="00977409">
      <w:pPr>
        <w:pStyle w:val="ListParagraph"/>
        <w:numPr>
          <w:ilvl w:val="0"/>
          <w:numId w:val="9"/>
        </w:numPr>
        <w:shd w:val="clear" w:color="auto" w:fill="FFFFFF"/>
        <w:spacing w:after="0" w:line="240" w:lineRule="auto"/>
        <w:rPr>
          <w:rFonts w:eastAsia="Times New Roman" w:cstheme="minorHAnsi"/>
          <w:i/>
          <w:iCs/>
          <w:color w:val="000000" w:themeColor="text1"/>
        </w:rPr>
      </w:pPr>
      <w:r w:rsidRPr="000A6F34">
        <w:rPr>
          <w:rFonts w:eastAsia="Times New Roman" w:cstheme="minorHAnsi"/>
          <w:i/>
          <w:iCs/>
          <w:color w:val="000000" w:themeColor="text1"/>
        </w:rPr>
        <w:t xml:space="preserve">Pathways to Graduation: Guiding Students in Decision Making </w:t>
      </w:r>
    </w:p>
    <w:p w14:paraId="648FEB33" w14:textId="1E234EB8" w:rsidR="00977409" w:rsidRPr="000A6F34" w:rsidRDefault="00977409" w:rsidP="00977409">
      <w:pPr>
        <w:pStyle w:val="ListParagraph"/>
        <w:numPr>
          <w:ilvl w:val="0"/>
          <w:numId w:val="9"/>
        </w:numPr>
        <w:shd w:val="clear" w:color="auto" w:fill="FFFFFF"/>
        <w:spacing w:after="0" w:line="240" w:lineRule="auto"/>
        <w:rPr>
          <w:rFonts w:eastAsia="Times New Roman" w:cstheme="minorHAnsi"/>
          <w:i/>
          <w:iCs/>
          <w:color w:val="000000" w:themeColor="text1"/>
        </w:rPr>
      </w:pPr>
      <w:r w:rsidRPr="000A6F34">
        <w:rPr>
          <w:rFonts w:eastAsia="Times New Roman" w:cstheme="minorHAnsi"/>
          <w:i/>
          <w:iCs/>
          <w:color w:val="000000" w:themeColor="text1"/>
        </w:rPr>
        <w:t>Self-Awareness and Reflective Practices for Equitable Classrooms</w:t>
      </w:r>
    </w:p>
    <w:p w14:paraId="3215FEB0" w14:textId="298B2752" w:rsidR="008076CE" w:rsidRPr="000A6F34" w:rsidRDefault="00977409" w:rsidP="009626BD">
      <w:pPr>
        <w:pStyle w:val="ListParagraph"/>
        <w:numPr>
          <w:ilvl w:val="0"/>
          <w:numId w:val="9"/>
        </w:numPr>
        <w:shd w:val="clear" w:color="auto" w:fill="FFFFFF"/>
        <w:spacing w:after="120" w:line="240" w:lineRule="auto"/>
        <w:rPr>
          <w:rFonts w:eastAsia="Times New Roman" w:cstheme="minorHAnsi"/>
          <w:i/>
          <w:iCs/>
          <w:color w:val="000000" w:themeColor="text1"/>
        </w:rPr>
      </w:pPr>
      <w:r w:rsidRPr="000A6F34">
        <w:rPr>
          <w:rFonts w:eastAsia="Times New Roman" w:cstheme="minorHAnsi"/>
          <w:i/>
          <w:iCs/>
          <w:color w:val="000000" w:themeColor="text1"/>
        </w:rPr>
        <w:t>Trauma-Informed Programs</w:t>
      </w:r>
    </w:p>
    <w:p w14:paraId="550A7B9C" w14:textId="0AA1D296" w:rsidR="00EF70A2" w:rsidRPr="0091623E" w:rsidRDefault="003614C3" w:rsidP="000350CE">
      <w:pPr>
        <w:pStyle w:val="ListParagraph"/>
        <w:numPr>
          <w:ilvl w:val="0"/>
          <w:numId w:val="9"/>
        </w:numPr>
        <w:shd w:val="clear" w:color="auto" w:fill="FFFFFF"/>
        <w:spacing w:after="120" w:line="240" w:lineRule="auto"/>
        <w:rPr>
          <w:rFonts w:eastAsia="Times New Roman" w:cstheme="minorHAnsi"/>
          <w:i/>
          <w:iCs/>
          <w:color w:val="000000" w:themeColor="text1"/>
        </w:rPr>
      </w:pPr>
      <w:r w:rsidRPr="000A6F34">
        <w:rPr>
          <w:rFonts w:eastAsia="Times New Roman" w:cstheme="minorHAnsi"/>
          <w:i/>
          <w:iCs/>
          <w:color w:val="000000" w:themeColor="text1"/>
        </w:rPr>
        <w:t>Specially Designed Instruction for Gifted Learners</w:t>
      </w:r>
    </w:p>
    <w:p w14:paraId="3B0E2F85" w14:textId="77777777" w:rsidR="00CD1D42" w:rsidRDefault="00CD1D42" w:rsidP="000350CE">
      <w:pPr>
        <w:shd w:val="clear" w:color="auto" w:fill="FFFFFF"/>
        <w:spacing w:after="120" w:line="240" w:lineRule="auto"/>
        <w:rPr>
          <w:b/>
          <w:bCs/>
          <w:sz w:val="24"/>
          <w:szCs w:val="24"/>
        </w:rPr>
      </w:pPr>
    </w:p>
    <w:p w14:paraId="262D67B3" w14:textId="7088616B" w:rsidR="00CD1D42" w:rsidRPr="00CD1D42" w:rsidRDefault="00CD1D42" w:rsidP="000350CE">
      <w:pPr>
        <w:shd w:val="clear" w:color="auto" w:fill="FFFFFF"/>
        <w:spacing w:after="120" w:line="240" w:lineRule="auto"/>
        <w:rPr>
          <w:b/>
          <w:bCs/>
          <w:sz w:val="24"/>
          <w:szCs w:val="24"/>
        </w:rPr>
      </w:pPr>
      <w:r w:rsidRPr="00CD1D42">
        <w:rPr>
          <w:b/>
          <w:bCs/>
          <w:sz w:val="24"/>
          <w:szCs w:val="24"/>
        </w:rPr>
        <w:t xml:space="preserve">PSSA and Keystone Exams - </w:t>
      </w:r>
      <w:proofErr w:type="spellStart"/>
      <w:r w:rsidRPr="00CD1D42">
        <w:rPr>
          <w:b/>
          <w:bCs/>
          <w:sz w:val="24"/>
          <w:szCs w:val="24"/>
        </w:rPr>
        <w:t>Numworks</w:t>
      </w:r>
      <w:proofErr w:type="spellEnd"/>
      <w:r w:rsidRPr="00CD1D42">
        <w:rPr>
          <w:b/>
          <w:bCs/>
          <w:sz w:val="24"/>
          <w:szCs w:val="24"/>
        </w:rPr>
        <w:t xml:space="preserve"> Calculator</w:t>
      </w:r>
    </w:p>
    <w:p w14:paraId="69197462" w14:textId="7483015B" w:rsidR="00CD1D42" w:rsidRPr="00CD1D42" w:rsidRDefault="00CD1D42" w:rsidP="00CD1D42">
      <w:pPr>
        <w:shd w:val="clear" w:color="auto" w:fill="FFFFFF"/>
        <w:spacing w:after="120" w:line="240" w:lineRule="auto"/>
      </w:pPr>
      <w:r w:rsidRPr="00CD1D42">
        <w:t xml:space="preserve">PDE has received questions regarding a new calculator manufactured by </w:t>
      </w:r>
      <w:proofErr w:type="spellStart"/>
      <w:r w:rsidRPr="00CD1D42">
        <w:t>Numworks</w:t>
      </w:r>
      <w:proofErr w:type="spellEnd"/>
      <w:r w:rsidRPr="00CD1D42">
        <w:t xml:space="preserve">.  </w:t>
      </w:r>
      <w:proofErr w:type="gramStart"/>
      <w:r w:rsidRPr="00CD1D42">
        <w:t>In order to</w:t>
      </w:r>
      <w:proofErr w:type="gramEnd"/>
      <w:r w:rsidRPr="00CD1D42">
        <w:t xml:space="preserve"> comply with the PDE Calculator Policy, test administrators must take the following steps for all students using a </w:t>
      </w:r>
      <w:proofErr w:type="spellStart"/>
      <w:r w:rsidRPr="00CD1D42">
        <w:t>Numworks</w:t>
      </w:r>
      <w:proofErr w:type="spellEnd"/>
      <w:r w:rsidRPr="00CD1D42">
        <w:t xml:space="preserve"> calculator.</w:t>
      </w:r>
    </w:p>
    <w:p w14:paraId="1092BADB" w14:textId="77777777" w:rsidR="00CD1D42" w:rsidRPr="00CD1D42" w:rsidRDefault="00CD1D42" w:rsidP="00CD1D42">
      <w:pPr>
        <w:numPr>
          <w:ilvl w:val="0"/>
          <w:numId w:val="11"/>
        </w:numPr>
        <w:shd w:val="clear" w:color="auto" w:fill="FFFFFF"/>
        <w:spacing w:after="120" w:line="240" w:lineRule="auto"/>
      </w:pPr>
      <w:r w:rsidRPr="00CD1D42">
        <w:t>Clear the memory prior to the test session.</w:t>
      </w:r>
    </w:p>
    <w:p w14:paraId="68172292" w14:textId="77777777" w:rsidR="00CD1D42" w:rsidRPr="00CD1D42" w:rsidRDefault="00CD1D42" w:rsidP="00CD1D42">
      <w:pPr>
        <w:numPr>
          <w:ilvl w:val="0"/>
          <w:numId w:val="11"/>
        </w:numPr>
        <w:shd w:val="clear" w:color="auto" w:fill="FFFFFF"/>
        <w:spacing w:after="120" w:line="240" w:lineRule="auto"/>
      </w:pPr>
      <w:r w:rsidRPr="00CD1D42">
        <w:t xml:space="preserve">Go to Settings.  Under Settings, click Press </w:t>
      </w:r>
      <w:proofErr w:type="gramStart"/>
      <w:r w:rsidRPr="00CD1D42">
        <w:t>to</w:t>
      </w:r>
      <w:proofErr w:type="gramEnd"/>
      <w:r w:rsidRPr="00CD1D42">
        <w:t xml:space="preserve"> Test.</w:t>
      </w:r>
    </w:p>
    <w:p w14:paraId="5A963206" w14:textId="77777777" w:rsidR="00CD1D42" w:rsidRPr="00CD1D42" w:rsidRDefault="00CD1D42" w:rsidP="00CD1D42">
      <w:pPr>
        <w:numPr>
          <w:ilvl w:val="0"/>
          <w:numId w:val="11"/>
        </w:numPr>
        <w:shd w:val="clear" w:color="auto" w:fill="FFFFFF"/>
        <w:spacing w:after="120" w:line="240" w:lineRule="auto"/>
      </w:pPr>
      <w:r w:rsidRPr="00CD1D42">
        <w:t xml:space="preserve">Under Press to Test, turn off the following command functions by pressing the EXE button: Exact Results, Equation Solver and Advanced Graphing.  These three command functions must be turned off one at a time.  You will know these functions have been disabled when the orange tab turns grey. </w:t>
      </w:r>
    </w:p>
    <w:p w14:paraId="4F09FB1A" w14:textId="77777777" w:rsidR="00CD1D42" w:rsidRPr="00CD1D42" w:rsidRDefault="00CD1D42" w:rsidP="00CD1D42">
      <w:pPr>
        <w:numPr>
          <w:ilvl w:val="0"/>
          <w:numId w:val="11"/>
        </w:numPr>
        <w:shd w:val="clear" w:color="auto" w:fill="FFFFFF"/>
        <w:spacing w:after="120" w:line="240" w:lineRule="auto"/>
      </w:pPr>
      <w:r w:rsidRPr="00CD1D42">
        <w:t xml:space="preserve">Clear the memory once the test session has concluded. </w:t>
      </w:r>
    </w:p>
    <w:p w14:paraId="32BF5D9B" w14:textId="1FD44AE0" w:rsidR="00CD1D42" w:rsidRDefault="00CD1D42" w:rsidP="00CD1D42">
      <w:pPr>
        <w:shd w:val="clear" w:color="auto" w:fill="FFFFFF"/>
        <w:spacing w:after="120" w:line="240" w:lineRule="auto"/>
      </w:pPr>
      <w:r w:rsidRPr="00CD1D42">
        <w:t xml:space="preserve">A copy of the PDE Calculator Policy can be found here: </w:t>
      </w:r>
      <w:hyperlink r:id="rId21" w:history="1">
        <w:r w:rsidRPr="00CD1D42">
          <w:rPr>
            <w:rStyle w:val="Hyperlink"/>
          </w:rPr>
          <w:t>PDE Calculator Policy</w:t>
        </w:r>
      </w:hyperlink>
    </w:p>
    <w:p w14:paraId="562B5FAC" w14:textId="77777777" w:rsidR="00CD1D42" w:rsidRDefault="00CD1D42" w:rsidP="000350CE">
      <w:pPr>
        <w:shd w:val="clear" w:color="auto" w:fill="FFFFFF"/>
        <w:spacing w:after="120" w:line="240" w:lineRule="auto"/>
      </w:pPr>
    </w:p>
    <w:p w14:paraId="4B33C404" w14:textId="7276E490" w:rsidR="00402FA6" w:rsidRPr="00402FA6" w:rsidRDefault="005C695D" w:rsidP="000350CE">
      <w:pPr>
        <w:shd w:val="clear" w:color="auto" w:fill="FFFFFF"/>
        <w:spacing w:after="120" w:line="240" w:lineRule="auto"/>
        <w:rPr>
          <w:rFonts w:eastAsia="Times New Roman" w:cstheme="minorHAnsi"/>
          <w:b/>
          <w:bCs/>
          <w:color w:val="545454"/>
          <w:sz w:val="24"/>
          <w:szCs w:val="24"/>
        </w:rPr>
      </w:pPr>
      <w:hyperlink r:id="rId22" w:history="1">
        <w:r w:rsidR="00402FA6" w:rsidRPr="00402FA6">
          <w:rPr>
            <w:rStyle w:val="Hyperlink"/>
            <w:rFonts w:eastAsia="Times New Roman" w:cstheme="minorHAnsi"/>
            <w:b/>
            <w:bCs/>
            <w:sz w:val="24"/>
            <w:szCs w:val="24"/>
          </w:rPr>
          <w:t>O</w:t>
        </w:r>
        <w:r w:rsidR="009677CF">
          <w:rPr>
            <w:rStyle w:val="Hyperlink"/>
            <w:rFonts w:eastAsia="Times New Roman" w:cstheme="minorHAnsi"/>
            <w:b/>
            <w:bCs/>
            <w:sz w:val="24"/>
            <w:szCs w:val="24"/>
          </w:rPr>
          <w:t xml:space="preserve">ffice of </w:t>
        </w:r>
        <w:r w:rsidR="00402FA6" w:rsidRPr="00402FA6">
          <w:rPr>
            <w:rStyle w:val="Hyperlink"/>
            <w:rFonts w:eastAsia="Times New Roman" w:cstheme="minorHAnsi"/>
            <w:b/>
            <w:bCs/>
            <w:sz w:val="24"/>
            <w:szCs w:val="24"/>
          </w:rPr>
          <w:t>E</w:t>
        </w:r>
        <w:r w:rsidR="009677CF">
          <w:rPr>
            <w:rStyle w:val="Hyperlink"/>
            <w:rFonts w:eastAsia="Times New Roman" w:cstheme="minorHAnsi"/>
            <w:b/>
            <w:bCs/>
            <w:sz w:val="24"/>
            <w:szCs w:val="24"/>
          </w:rPr>
          <w:t xml:space="preserve">lementary and </w:t>
        </w:r>
        <w:r w:rsidR="00402FA6" w:rsidRPr="00402FA6">
          <w:rPr>
            <w:rStyle w:val="Hyperlink"/>
            <w:rFonts w:eastAsia="Times New Roman" w:cstheme="minorHAnsi"/>
            <w:b/>
            <w:bCs/>
            <w:sz w:val="24"/>
            <w:szCs w:val="24"/>
          </w:rPr>
          <w:t>S</w:t>
        </w:r>
        <w:r w:rsidR="009677CF">
          <w:rPr>
            <w:rStyle w:val="Hyperlink"/>
            <w:rFonts w:eastAsia="Times New Roman" w:cstheme="minorHAnsi"/>
            <w:b/>
            <w:bCs/>
            <w:sz w:val="24"/>
            <w:szCs w:val="24"/>
          </w:rPr>
          <w:t xml:space="preserve">econdary </w:t>
        </w:r>
        <w:r w:rsidR="00402FA6" w:rsidRPr="00402FA6">
          <w:rPr>
            <w:rStyle w:val="Hyperlink"/>
            <w:rFonts w:eastAsia="Times New Roman" w:cstheme="minorHAnsi"/>
            <w:b/>
            <w:bCs/>
            <w:sz w:val="24"/>
            <w:szCs w:val="24"/>
          </w:rPr>
          <w:t>E</w:t>
        </w:r>
        <w:r w:rsidR="009677CF">
          <w:rPr>
            <w:rStyle w:val="Hyperlink"/>
            <w:rFonts w:eastAsia="Times New Roman" w:cstheme="minorHAnsi"/>
            <w:b/>
            <w:bCs/>
            <w:sz w:val="24"/>
            <w:szCs w:val="24"/>
          </w:rPr>
          <w:t>ducation (</w:t>
        </w:r>
        <w:proofErr w:type="gramStart"/>
        <w:r w:rsidR="009677CF">
          <w:rPr>
            <w:rStyle w:val="Hyperlink"/>
            <w:rFonts w:eastAsia="Times New Roman" w:cstheme="minorHAnsi"/>
            <w:b/>
            <w:bCs/>
            <w:sz w:val="24"/>
            <w:szCs w:val="24"/>
          </w:rPr>
          <w:t xml:space="preserve">OESE) </w:t>
        </w:r>
        <w:r w:rsidR="00402FA6" w:rsidRPr="00402FA6">
          <w:rPr>
            <w:rStyle w:val="Hyperlink"/>
            <w:rFonts w:eastAsia="Times New Roman" w:cstheme="minorHAnsi"/>
            <w:b/>
            <w:bCs/>
            <w:sz w:val="24"/>
            <w:szCs w:val="24"/>
          </w:rPr>
          <w:t xml:space="preserve"> General</w:t>
        </w:r>
        <w:proofErr w:type="gramEnd"/>
        <w:r w:rsidR="00402FA6" w:rsidRPr="00402FA6">
          <w:rPr>
            <w:rStyle w:val="Hyperlink"/>
            <w:rFonts w:eastAsia="Times New Roman" w:cstheme="minorHAnsi"/>
            <w:b/>
            <w:bCs/>
            <w:sz w:val="24"/>
            <w:szCs w:val="24"/>
          </w:rPr>
          <w:t xml:space="preserve"> Annual Calendar</w:t>
        </w:r>
      </w:hyperlink>
    </w:p>
    <w:p w14:paraId="23CAF73A" w14:textId="77777777" w:rsidR="00E37B34" w:rsidRDefault="009677CF" w:rsidP="00E37B34">
      <w:pPr>
        <w:shd w:val="clear" w:color="auto" w:fill="FFFFFF"/>
        <w:spacing w:after="120" w:line="240" w:lineRule="auto"/>
        <w:rPr>
          <w:rFonts w:eastAsia="Times New Roman" w:cstheme="minorHAnsi"/>
          <w:color w:val="000000" w:themeColor="text1"/>
        </w:rPr>
      </w:pPr>
      <w:r>
        <w:rPr>
          <w:rFonts w:eastAsia="Times New Roman" w:cstheme="minorHAnsi"/>
          <w:color w:val="000000" w:themeColor="text1"/>
        </w:rPr>
        <w:t>The</w:t>
      </w:r>
      <w:r w:rsidR="00402FA6" w:rsidRPr="009677CF">
        <w:rPr>
          <w:rFonts w:eastAsia="Times New Roman" w:cstheme="minorHAnsi"/>
          <w:color w:val="000000" w:themeColor="text1"/>
        </w:rPr>
        <w:t xml:space="preserve"> Office of Elementary and Secondary Education (OESE) staff </w:t>
      </w:r>
      <w:r>
        <w:rPr>
          <w:rFonts w:eastAsia="Times New Roman" w:cstheme="minorHAnsi"/>
          <w:color w:val="000000" w:themeColor="text1"/>
        </w:rPr>
        <w:t xml:space="preserve">has created an online calendar </w:t>
      </w:r>
      <w:r w:rsidR="00402FA6" w:rsidRPr="009677CF">
        <w:rPr>
          <w:rFonts w:eastAsia="Times New Roman" w:cstheme="minorHAnsi"/>
          <w:color w:val="000000" w:themeColor="text1"/>
        </w:rPr>
        <w:t>to assist Local Education Agencies (LEAs) in identifying the general timing of annual conferences, training opportunities, activities, report due dates, and grant due dates.   </w:t>
      </w:r>
    </w:p>
    <w:p w14:paraId="259FCD34" w14:textId="1BF51247" w:rsidR="00402FA6" w:rsidRPr="009626BD" w:rsidRDefault="00402FA6" w:rsidP="0010678B">
      <w:pPr>
        <w:shd w:val="clear" w:color="auto" w:fill="FFFFFF"/>
        <w:spacing w:after="0" w:line="240" w:lineRule="auto"/>
        <w:rPr>
          <w:rFonts w:eastAsia="Times New Roman" w:cstheme="minorHAnsi"/>
          <w:color w:val="545454"/>
        </w:rPr>
      </w:pPr>
      <w:r w:rsidRPr="009677CF">
        <w:rPr>
          <w:rFonts w:eastAsia="Times New Roman" w:cstheme="minorHAnsi"/>
          <w:color w:val="000000" w:themeColor="text1"/>
        </w:rPr>
        <w:t>The information included in the OESE calendar should not be considered an exhaustive list of all important dates or deadlines, and any omission or error is inadvertent. Additions, suggestions, and corrections can be submitted for consideration to: </w:t>
      </w:r>
      <w:hyperlink r:id="rId23" w:tgtFrame="_blank" w:history="1">
        <w:r w:rsidRPr="00B316FE">
          <w:rPr>
            <w:rStyle w:val="Hyperlink"/>
            <w:rFonts w:eastAsia="Times New Roman" w:cstheme="minorHAnsi"/>
          </w:rPr>
          <w:t>RA-EdSchoolSupport@pa.gov</w:t>
        </w:r>
      </w:hyperlink>
      <w:r w:rsidRPr="00B316FE">
        <w:rPr>
          <w:rFonts w:eastAsia="Times New Roman" w:cstheme="minorHAnsi"/>
          <w:color w:val="545454"/>
        </w:rPr>
        <w:t>.    </w:t>
      </w:r>
    </w:p>
    <w:sectPr w:rsidR="00402FA6" w:rsidRPr="009626BD" w:rsidSect="009626BD">
      <w:footerReference w:type="even" r:id="rId24"/>
      <w:footerReference w:type="default" r:id="rId25"/>
      <w:pgSz w:w="12240" w:h="15840"/>
      <w:pgMar w:top="1267" w:right="1152" w:bottom="1267" w:left="1152" w:header="720" w:footer="720" w:gutter="0"/>
      <w:pgBorders w:offsetFrom="page">
        <w:top w:val="single" w:sz="4" w:space="24" w:color="1F4E79" w:themeColor="accent1" w:themeShade="80"/>
        <w:left w:val="single" w:sz="4" w:space="24" w:color="1F4E79" w:themeColor="accent1" w:themeShade="80"/>
        <w:bottom w:val="single" w:sz="4" w:space="24" w:color="1F4E79" w:themeColor="accent1" w:themeShade="80"/>
        <w:right w:val="single" w:sz="4" w:space="24" w:color="1F4E79" w:themeColor="accent1" w:themeShade="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B92B2" w14:textId="77777777" w:rsidR="006F41F9" w:rsidRDefault="006F41F9" w:rsidP="00C6785E">
      <w:pPr>
        <w:spacing w:after="0" w:line="240" w:lineRule="auto"/>
      </w:pPr>
      <w:r>
        <w:separator/>
      </w:r>
    </w:p>
  </w:endnote>
  <w:endnote w:type="continuationSeparator" w:id="0">
    <w:p w14:paraId="3C366F5A" w14:textId="77777777" w:rsidR="006F41F9" w:rsidRDefault="006F41F9" w:rsidP="00C67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15678030"/>
      <w:docPartObj>
        <w:docPartGallery w:val="Page Numbers (Bottom of Page)"/>
        <w:docPartUnique/>
      </w:docPartObj>
    </w:sdtPr>
    <w:sdtEndPr>
      <w:rPr>
        <w:rStyle w:val="PageNumber"/>
      </w:rPr>
    </w:sdtEndPr>
    <w:sdtContent>
      <w:p w14:paraId="222CD7F4" w14:textId="294EA1E9" w:rsidR="00C6785E" w:rsidRDefault="00C6785E" w:rsidP="001F49C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5D5905" w14:textId="77777777" w:rsidR="00C6785E" w:rsidRDefault="00C6785E" w:rsidP="00C678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8238141"/>
      <w:docPartObj>
        <w:docPartGallery w:val="Page Numbers (Bottom of Page)"/>
        <w:docPartUnique/>
      </w:docPartObj>
    </w:sdtPr>
    <w:sdtEndPr>
      <w:rPr>
        <w:rStyle w:val="PageNumber"/>
      </w:rPr>
    </w:sdtEndPr>
    <w:sdtContent>
      <w:p w14:paraId="74E2EBE1" w14:textId="3F9FCC4B" w:rsidR="00C6785E" w:rsidRDefault="00C6785E" w:rsidP="001F49C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0DD4D14" w14:textId="77777777" w:rsidR="00C6785E" w:rsidRDefault="00C6785E" w:rsidP="00C6785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BDC32" w14:textId="77777777" w:rsidR="006F41F9" w:rsidRDefault="006F41F9" w:rsidP="00C6785E">
      <w:pPr>
        <w:spacing w:after="0" w:line="240" w:lineRule="auto"/>
      </w:pPr>
      <w:r>
        <w:separator/>
      </w:r>
    </w:p>
  </w:footnote>
  <w:footnote w:type="continuationSeparator" w:id="0">
    <w:p w14:paraId="305E6DCA" w14:textId="77777777" w:rsidR="006F41F9" w:rsidRDefault="006F41F9" w:rsidP="00C678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F638A"/>
    <w:multiLevelType w:val="multilevel"/>
    <w:tmpl w:val="D53AB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DA0395"/>
    <w:multiLevelType w:val="multilevel"/>
    <w:tmpl w:val="2B8E4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72718F"/>
    <w:multiLevelType w:val="multilevel"/>
    <w:tmpl w:val="80F847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A914EC"/>
    <w:multiLevelType w:val="hybridMultilevel"/>
    <w:tmpl w:val="41724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9F5AFF"/>
    <w:multiLevelType w:val="hybridMultilevel"/>
    <w:tmpl w:val="59A0C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09317F"/>
    <w:multiLevelType w:val="hybridMultilevel"/>
    <w:tmpl w:val="7B74A0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3A29DF"/>
    <w:multiLevelType w:val="multilevel"/>
    <w:tmpl w:val="37E25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7E64CDE"/>
    <w:multiLevelType w:val="multilevel"/>
    <w:tmpl w:val="454CE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DF1FF5"/>
    <w:multiLevelType w:val="hybridMultilevel"/>
    <w:tmpl w:val="668441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2323858"/>
    <w:multiLevelType w:val="multilevel"/>
    <w:tmpl w:val="6EC63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8A41F5"/>
    <w:multiLevelType w:val="hybridMultilevel"/>
    <w:tmpl w:val="47865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8729980">
    <w:abstractNumId w:val="6"/>
  </w:num>
  <w:num w:numId="2" w16cid:durableId="1722513298">
    <w:abstractNumId w:val="0"/>
  </w:num>
  <w:num w:numId="3" w16cid:durableId="2021544000">
    <w:abstractNumId w:val="9"/>
  </w:num>
  <w:num w:numId="4" w16cid:durableId="1972513487">
    <w:abstractNumId w:val="7"/>
  </w:num>
  <w:num w:numId="5" w16cid:durableId="125246299">
    <w:abstractNumId w:val="1"/>
  </w:num>
  <w:num w:numId="6" w16cid:durableId="1880170010">
    <w:abstractNumId w:val="5"/>
  </w:num>
  <w:num w:numId="7" w16cid:durableId="1523978093">
    <w:abstractNumId w:val="2"/>
  </w:num>
  <w:num w:numId="8" w16cid:durableId="1779910060">
    <w:abstractNumId w:val="4"/>
  </w:num>
  <w:num w:numId="9" w16cid:durableId="1475636612">
    <w:abstractNumId w:val="10"/>
  </w:num>
  <w:num w:numId="10" w16cid:durableId="2060156919">
    <w:abstractNumId w:val="3"/>
  </w:num>
  <w:num w:numId="11" w16cid:durableId="12756001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292"/>
    <w:rsid w:val="00002711"/>
    <w:rsid w:val="00022B05"/>
    <w:rsid w:val="000350CE"/>
    <w:rsid w:val="0004776A"/>
    <w:rsid w:val="0005436F"/>
    <w:rsid w:val="00090991"/>
    <w:rsid w:val="000A14D3"/>
    <w:rsid w:val="000A6F34"/>
    <w:rsid w:val="000B5B6E"/>
    <w:rsid w:val="000C0F05"/>
    <w:rsid w:val="000C2037"/>
    <w:rsid w:val="0010678B"/>
    <w:rsid w:val="00143D37"/>
    <w:rsid w:val="00152871"/>
    <w:rsid w:val="0016694F"/>
    <w:rsid w:val="00183EE4"/>
    <w:rsid w:val="001911CF"/>
    <w:rsid w:val="00192EF0"/>
    <w:rsid w:val="001B4262"/>
    <w:rsid w:val="001B56C4"/>
    <w:rsid w:val="001C7429"/>
    <w:rsid w:val="001D48B0"/>
    <w:rsid w:val="001F2B38"/>
    <w:rsid w:val="00203913"/>
    <w:rsid w:val="002060CD"/>
    <w:rsid w:val="00215FC9"/>
    <w:rsid w:val="002177A0"/>
    <w:rsid w:val="00217AE7"/>
    <w:rsid w:val="00232961"/>
    <w:rsid w:val="00233955"/>
    <w:rsid w:val="00234289"/>
    <w:rsid w:val="002453CA"/>
    <w:rsid w:val="00272543"/>
    <w:rsid w:val="00280050"/>
    <w:rsid w:val="00280E4E"/>
    <w:rsid w:val="00293412"/>
    <w:rsid w:val="00295E4A"/>
    <w:rsid w:val="00297AF2"/>
    <w:rsid w:val="002B53B2"/>
    <w:rsid w:val="002B5CD1"/>
    <w:rsid w:val="002F0F75"/>
    <w:rsid w:val="003102B5"/>
    <w:rsid w:val="00316A98"/>
    <w:rsid w:val="003179BD"/>
    <w:rsid w:val="003208A7"/>
    <w:rsid w:val="00325C74"/>
    <w:rsid w:val="00334E3A"/>
    <w:rsid w:val="003444DC"/>
    <w:rsid w:val="003614C3"/>
    <w:rsid w:val="00365292"/>
    <w:rsid w:val="003943D8"/>
    <w:rsid w:val="00394CA1"/>
    <w:rsid w:val="003A61F6"/>
    <w:rsid w:val="003A677B"/>
    <w:rsid w:val="003B5062"/>
    <w:rsid w:val="003C76BE"/>
    <w:rsid w:val="003D3C0D"/>
    <w:rsid w:val="003E5224"/>
    <w:rsid w:val="003F1007"/>
    <w:rsid w:val="004006A3"/>
    <w:rsid w:val="00402FA6"/>
    <w:rsid w:val="00417738"/>
    <w:rsid w:val="00446F76"/>
    <w:rsid w:val="00456AEA"/>
    <w:rsid w:val="0048672E"/>
    <w:rsid w:val="004876F1"/>
    <w:rsid w:val="00497BAB"/>
    <w:rsid w:val="004B3752"/>
    <w:rsid w:val="004B41D3"/>
    <w:rsid w:val="004D3BEF"/>
    <w:rsid w:val="004D51EF"/>
    <w:rsid w:val="004E305A"/>
    <w:rsid w:val="004E5D5F"/>
    <w:rsid w:val="005112B8"/>
    <w:rsid w:val="00523E92"/>
    <w:rsid w:val="00532407"/>
    <w:rsid w:val="00546545"/>
    <w:rsid w:val="00550A24"/>
    <w:rsid w:val="00563DFC"/>
    <w:rsid w:val="00596431"/>
    <w:rsid w:val="005C40DC"/>
    <w:rsid w:val="005C695D"/>
    <w:rsid w:val="005F2284"/>
    <w:rsid w:val="005F2B43"/>
    <w:rsid w:val="006176F4"/>
    <w:rsid w:val="0062160C"/>
    <w:rsid w:val="00646D42"/>
    <w:rsid w:val="00650A3D"/>
    <w:rsid w:val="00655546"/>
    <w:rsid w:val="006653BA"/>
    <w:rsid w:val="006655E8"/>
    <w:rsid w:val="00673BF4"/>
    <w:rsid w:val="00693D3C"/>
    <w:rsid w:val="006B5C15"/>
    <w:rsid w:val="006D1FF5"/>
    <w:rsid w:val="006E0247"/>
    <w:rsid w:val="006F0007"/>
    <w:rsid w:val="006F41F9"/>
    <w:rsid w:val="006F4C8D"/>
    <w:rsid w:val="0070253F"/>
    <w:rsid w:val="0070771A"/>
    <w:rsid w:val="0071063E"/>
    <w:rsid w:val="00730011"/>
    <w:rsid w:val="00772990"/>
    <w:rsid w:val="00773BA8"/>
    <w:rsid w:val="00782692"/>
    <w:rsid w:val="00784314"/>
    <w:rsid w:val="007A0FF2"/>
    <w:rsid w:val="007B282E"/>
    <w:rsid w:val="007C0ADB"/>
    <w:rsid w:val="007C5500"/>
    <w:rsid w:val="007F3953"/>
    <w:rsid w:val="0080110E"/>
    <w:rsid w:val="008076CE"/>
    <w:rsid w:val="00823465"/>
    <w:rsid w:val="0082499D"/>
    <w:rsid w:val="008335BC"/>
    <w:rsid w:val="008517FF"/>
    <w:rsid w:val="008704C9"/>
    <w:rsid w:val="0087064A"/>
    <w:rsid w:val="008A04A2"/>
    <w:rsid w:val="008A2870"/>
    <w:rsid w:val="008B2B4A"/>
    <w:rsid w:val="008D5E2E"/>
    <w:rsid w:val="008E5755"/>
    <w:rsid w:val="008F7282"/>
    <w:rsid w:val="00901DB8"/>
    <w:rsid w:val="009043D8"/>
    <w:rsid w:val="0091623E"/>
    <w:rsid w:val="00932473"/>
    <w:rsid w:val="00946C2F"/>
    <w:rsid w:val="009626BD"/>
    <w:rsid w:val="009677CF"/>
    <w:rsid w:val="00977409"/>
    <w:rsid w:val="00980DE7"/>
    <w:rsid w:val="0098514B"/>
    <w:rsid w:val="009A24A0"/>
    <w:rsid w:val="009A4F5A"/>
    <w:rsid w:val="009B475C"/>
    <w:rsid w:val="009C412C"/>
    <w:rsid w:val="009F73EB"/>
    <w:rsid w:val="00A07A45"/>
    <w:rsid w:val="00A21C66"/>
    <w:rsid w:val="00A23384"/>
    <w:rsid w:val="00A2608A"/>
    <w:rsid w:val="00A26BAB"/>
    <w:rsid w:val="00A741C5"/>
    <w:rsid w:val="00A77868"/>
    <w:rsid w:val="00A82F84"/>
    <w:rsid w:val="00A90831"/>
    <w:rsid w:val="00A91E9E"/>
    <w:rsid w:val="00A95A9C"/>
    <w:rsid w:val="00AA6598"/>
    <w:rsid w:val="00B05260"/>
    <w:rsid w:val="00B16751"/>
    <w:rsid w:val="00B23719"/>
    <w:rsid w:val="00B316FE"/>
    <w:rsid w:val="00B43800"/>
    <w:rsid w:val="00B50E74"/>
    <w:rsid w:val="00B84F82"/>
    <w:rsid w:val="00B93095"/>
    <w:rsid w:val="00B93CD4"/>
    <w:rsid w:val="00BA65E3"/>
    <w:rsid w:val="00BB2F16"/>
    <w:rsid w:val="00BC285C"/>
    <w:rsid w:val="00BF787F"/>
    <w:rsid w:val="00C02869"/>
    <w:rsid w:val="00C03249"/>
    <w:rsid w:val="00C06B33"/>
    <w:rsid w:val="00C212F0"/>
    <w:rsid w:val="00C30876"/>
    <w:rsid w:val="00C40963"/>
    <w:rsid w:val="00C468CA"/>
    <w:rsid w:val="00C6785E"/>
    <w:rsid w:val="00C71E48"/>
    <w:rsid w:val="00C72457"/>
    <w:rsid w:val="00C728E3"/>
    <w:rsid w:val="00C7669E"/>
    <w:rsid w:val="00CA34ED"/>
    <w:rsid w:val="00CA5B3A"/>
    <w:rsid w:val="00CD1D42"/>
    <w:rsid w:val="00CD44B2"/>
    <w:rsid w:val="00CE65CB"/>
    <w:rsid w:val="00CE7B8A"/>
    <w:rsid w:val="00CF60CD"/>
    <w:rsid w:val="00D13929"/>
    <w:rsid w:val="00D2210A"/>
    <w:rsid w:val="00D3599B"/>
    <w:rsid w:val="00D35AA8"/>
    <w:rsid w:val="00D42986"/>
    <w:rsid w:val="00D93F46"/>
    <w:rsid w:val="00DC0E42"/>
    <w:rsid w:val="00DC1BB5"/>
    <w:rsid w:val="00DD7F23"/>
    <w:rsid w:val="00DF0A8B"/>
    <w:rsid w:val="00E37B34"/>
    <w:rsid w:val="00E9018C"/>
    <w:rsid w:val="00E93B5D"/>
    <w:rsid w:val="00E97CA9"/>
    <w:rsid w:val="00EA3B33"/>
    <w:rsid w:val="00EB225D"/>
    <w:rsid w:val="00EC048F"/>
    <w:rsid w:val="00EF2951"/>
    <w:rsid w:val="00EF2B76"/>
    <w:rsid w:val="00EF70A2"/>
    <w:rsid w:val="00F223A6"/>
    <w:rsid w:val="00F34527"/>
    <w:rsid w:val="00F42594"/>
    <w:rsid w:val="00F4316C"/>
    <w:rsid w:val="00F71704"/>
    <w:rsid w:val="00F7577A"/>
    <w:rsid w:val="00F8344A"/>
    <w:rsid w:val="00F91AC2"/>
    <w:rsid w:val="00F9718E"/>
    <w:rsid w:val="00FA0499"/>
    <w:rsid w:val="00FA4613"/>
    <w:rsid w:val="00FD5C89"/>
    <w:rsid w:val="00FF1EED"/>
    <w:rsid w:val="00FF4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46CC1"/>
  <w15:chartTrackingRefBased/>
  <w15:docId w15:val="{71B29E1A-0692-424B-8393-0E8F80E53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EE4"/>
  </w:style>
  <w:style w:type="paragraph" w:styleId="Heading1">
    <w:name w:val="heading 1"/>
    <w:basedOn w:val="Normal"/>
    <w:next w:val="Normal"/>
    <w:link w:val="Heading1Char"/>
    <w:uiPriority w:val="9"/>
    <w:qFormat/>
    <w:rsid w:val="00FA04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B225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B225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F9718E"/>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5292"/>
    <w:rPr>
      <w:color w:val="0563C1" w:themeColor="hyperlink"/>
      <w:u w:val="single"/>
    </w:rPr>
  </w:style>
  <w:style w:type="paragraph" w:customStyle="1" w:styleId="Default">
    <w:name w:val="Default"/>
    <w:rsid w:val="00365292"/>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9A4F5A"/>
    <w:rPr>
      <w:color w:val="808080"/>
      <w:shd w:val="clear" w:color="auto" w:fill="E6E6E6"/>
    </w:rPr>
  </w:style>
  <w:style w:type="character" w:styleId="FollowedHyperlink">
    <w:name w:val="FollowedHyperlink"/>
    <w:basedOn w:val="DefaultParagraphFont"/>
    <w:uiPriority w:val="99"/>
    <w:semiHidden/>
    <w:unhideWhenUsed/>
    <w:rsid w:val="00A23384"/>
    <w:rPr>
      <w:color w:val="954F72" w:themeColor="followedHyperlink"/>
      <w:u w:val="single"/>
    </w:rPr>
  </w:style>
  <w:style w:type="character" w:customStyle="1" w:styleId="Heading1Char">
    <w:name w:val="Heading 1 Char"/>
    <w:basedOn w:val="DefaultParagraphFont"/>
    <w:link w:val="Heading1"/>
    <w:uiPriority w:val="9"/>
    <w:rsid w:val="00FA0499"/>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FA0499"/>
    <w:pPr>
      <w:spacing w:after="0" w:line="240" w:lineRule="auto"/>
    </w:pPr>
  </w:style>
  <w:style w:type="paragraph" w:styleId="Footer">
    <w:name w:val="footer"/>
    <w:basedOn w:val="Normal"/>
    <w:link w:val="FooterChar"/>
    <w:uiPriority w:val="99"/>
    <w:unhideWhenUsed/>
    <w:rsid w:val="00C678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85E"/>
  </w:style>
  <w:style w:type="character" w:styleId="PageNumber">
    <w:name w:val="page number"/>
    <w:basedOn w:val="DefaultParagraphFont"/>
    <w:uiPriority w:val="99"/>
    <w:semiHidden/>
    <w:unhideWhenUsed/>
    <w:rsid w:val="00C6785E"/>
  </w:style>
  <w:style w:type="character" w:customStyle="1" w:styleId="Heading2Char">
    <w:name w:val="Heading 2 Char"/>
    <w:basedOn w:val="DefaultParagraphFont"/>
    <w:link w:val="Heading2"/>
    <w:uiPriority w:val="9"/>
    <w:semiHidden/>
    <w:rsid w:val="00EB225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EB225D"/>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784314"/>
    <w:rPr>
      <w:b/>
      <w:bCs/>
    </w:rPr>
  </w:style>
  <w:style w:type="paragraph" w:styleId="ListParagraph">
    <w:name w:val="List Paragraph"/>
    <w:basedOn w:val="Normal"/>
    <w:uiPriority w:val="34"/>
    <w:qFormat/>
    <w:rsid w:val="00B16751"/>
    <w:pPr>
      <w:ind w:left="720"/>
      <w:contextualSpacing/>
    </w:pPr>
  </w:style>
  <w:style w:type="paragraph" w:styleId="NormalWeb">
    <w:name w:val="Normal (Web)"/>
    <w:basedOn w:val="Normal"/>
    <w:uiPriority w:val="99"/>
    <w:semiHidden/>
    <w:unhideWhenUsed/>
    <w:rsid w:val="001528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F9718E"/>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32624">
      <w:bodyDiv w:val="1"/>
      <w:marLeft w:val="0"/>
      <w:marRight w:val="0"/>
      <w:marTop w:val="0"/>
      <w:marBottom w:val="0"/>
      <w:divBdr>
        <w:top w:val="none" w:sz="0" w:space="0" w:color="auto"/>
        <w:left w:val="none" w:sz="0" w:space="0" w:color="auto"/>
        <w:bottom w:val="none" w:sz="0" w:space="0" w:color="auto"/>
        <w:right w:val="none" w:sz="0" w:space="0" w:color="auto"/>
      </w:divBdr>
    </w:div>
    <w:div w:id="150875103">
      <w:bodyDiv w:val="1"/>
      <w:marLeft w:val="0"/>
      <w:marRight w:val="0"/>
      <w:marTop w:val="0"/>
      <w:marBottom w:val="0"/>
      <w:divBdr>
        <w:top w:val="none" w:sz="0" w:space="0" w:color="auto"/>
        <w:left w:val="none" w:sz="0" w:space="0" w:color="auto"/>
        <w:bottom w:val="none" w:sz="0" w:space="0" w:color="auto"/>
        <w:right w:val="none" w:sz="0" w:space="0" w:color="auto"/>
      </w:divBdr>
    </w:div>
    <w:div w:id="178668473">
      <w:bodyDiv w:val="1"/>
      <w:marLeft w:val="0"/>
      <w:marRight w:val="0"/>
      <w:marTop w:val="0"/>
      <w:marBottom w:val="0"/>
      <w:divBdr>
        <w:top w:val="none" w:sz="0" w:space="0" w:color="auto"/>
        <w:left w:val="none" w:sz="0" w:space="0" w:color="auto"/>
        <w:bottom w:val="none" w:sz="0" w:space="0" w:color="auto"/>
        <w:right w:val="none" w:sz="0" w:space="0" w:color="auto"/>
      </w:divBdr>
      <w:divsChild>
        <w:div w:id="416750908">
          <w:marLeft w:val="0"/>
          <w:marRight w:val="0"/>
          <w:marTop w:val="0"/>
          <w:marBottom w:val="0"/>
          <w:divBdr>
            <w:top w:val="none" w:sz="0" w:space="0" w:color="auto"/>
            <w:left w:val="none" w:sz="0" w:space="0" w:color="auto"/>
            <w:bottom w:val="none" w:sz="0" w:space="0" w:color="auto"/>
            <w:right w:val="none" w:sz="0" w:space="0" w:color="auto"/>
          </w:divBdr>
        </w:div>
      </w:divsChild>
    </w:div>
    <w:div w:id="212815802">
      <w:bodyDiv w:val="1"/>
      <w:marLeft w:val="0"/>
      <w:marRight w:val="0"/>
      <w:marTop w:val="0"/>
      <w:marBottom w:val="0"/>
      <w:divBdr>
        <w:top w:val="none" w:sz="0" w:space="0" w:color="auto"/>
        <w:left w:val="none" w:sz="0" w:space="0" w:color="auto"/>
        <w:bottom w:val="none" w:sz="0" w:space="0" w:color="auto"/>
        <w:right w:val="none" w:sz="0" w:space="0" w:color="auto"/>
      </w:divBdr>
    </w:div>
    <w:div w:id="214587666">
      <w:bodyDiv w:val="1"/>
      <w:marLeft w:val="0"/>
      <w:marRight w:val="0"/>
      <w:marTop w:val="0"/>
      <w:marBottom w:val="0"/>
      <w:divBdr>
        <w:top w:val="none" w:sz="0" w:space="0" w:color="auto"/>
        <w:left w:val="none" w:sz="0" w:space="0" w:color="auto"/>
        <w:bottom w:val="none" w:sz="0" w:space="0" w:color="auto"/>
        <w:right w:val="none" w:sz="0" w:space="0" w:color="auto"/>
      </w:divBdr>
    </w:div>
    <w:div w:id="216471968">
      <w:bodyDiv w:val="1"/>
      <w:marLeft w:val="0"/>
      <w:marRight w:val="0"/>
      <w:marTop w:val="0"/>
      <w:marBottom w:val="0"/>
      <w:divBdr>
        <w:top w:val="none" w:sz="0" w:space="0" w:color="auto"/>
        <w:left w:val="none" w:sz="0" w:space="0" w:color="auto"/>
        <w:bottom w:val="none" w:sz="0" w:space="0" w:color="auto"/>
        <w:right w:val="none" w:sz="0" w:space="0" w:color="auto"/>
      </w:divBdr>
    </w:div>
    <w:div w:id="227813354">
      <w:bodyDiv w:val="1"/>
      <w:marLeft w:val="0"/>
      <w:marRight w:val="0"/>
      <w:marTop w:val="0"/>
      <w:marBottom w:val="0"/>
      <w:divBdr>
        <w:top w:val="none" w:sz="0" w:space="0" w:color="auto"/>
        <w:left w:val="none" w:sz="0" w:space="0" w:color="auto"/>
        <w:bottom w:val="none" w:sz="0" w:space="0" w:color="auto"/>
        <w:right w:val="none" w:sz="0" w:space="0" w:color="auto"/>
      </w:divBdr>
    </w:div>
    <w:div w:id="245581280">
      <w:bodyDiv w:val="1"/>
      <w:marLeft w:val="0"/>
      <w:marRight w:val="0"/>
      <w:marTop w:val="0"/>
      <w:marBottom w:val="0"/>
      <w:divBdr>
        <w:top w:val="none" w:sz="0" w:space="0" w:color="auto"/>
        <w:left w:val="none" w:sz="0" w:space="0" w:color="auto"/>
        <w:bottom w:val="none" w:sz="0" w:space="0" w:color="auto"/>
        <w:right w:val="none" w:sz="0" w:space="0" w:color="auto"/>
      </w:divBdr>
    </w:div>
    <w:div w:id="258834070">
      <w:bodyDiv w:val="1"/>
      <w:marLeft w:val="0"/>
      <w:marRight w:val="0"/>
      <w:marTop w:val="0"/>
      <w:marBottom w:val="0"/>
      <w:divBdr>
        <w:top w:val="none" w:sz="0" w:space="0" w:color="auto"/>
        <w:left w:val="none" w:sz="0" w:space="0" w:color="auto"/>
        <w:bottom w:val="none" w:sz="0" w:space="0" w:color="auto"/>
        <w:right w:val="none" w:sz="0" w:space="0" w:color="auto"/>
      </w:divBdr>
      <w:divsChild>
        <w:div w:id="937443166">
          <w:marLeft w:val="0"/>
          <w:marRight w:val="0"/>
          <w:marTop w:val="0"/>
          <w:marBottom w:val="270"/>
          <w:divBdr>
            <w:top w:val="none" w:sz="0" w:space="0" w:color="auto"/>
            <w:left w:val="none" w:sz="0" w:space="0" w:color="auto"/>
            <w:bottom w:val="none" w:sz="0" w:space="0" w:color="auto"/>
            <w:right w:val="none" w:sz="0" w:space="0" w:color="auto"/>
          </w:divBdr>
        </w:div>
      </w:divsChild>
    </w:div>
    <w:div w:id="260184890">
      <w:bodyDiv w:val="1"/>
      <w:marLeft w:val="0"/>
      <w:marRight w:val="0"/>
      <w:marTop w:val="0"/>
      <w:marBottom w:val="0"/>
      <w:divBdr>
        <w:top w:val="none" w:sz="0" w:space="0" w:color="auto"/>
        <w:left w:val="none" w:sz="0" w:space="0" w:color="auto"/>
        <w:bottom w:val="none" w:sz="0" w:space="0" w:color="auto"/>
        <w:right w:val="none" w:sz="0" w:space="0" w:color="auto"/>
      </w:divBdr>
    </w:div>
    <w:div w:id="291519140">
      <w:bodyDiv w:val="1"/>
      <w:marLeft w:val="0"/>
      <w:marRight w:val="0"/>
      <w:marTop w:val="0"/>
      <w:marBottom w:val="0"/>
      <w:divBdr>
        <w:top w:val="none" w:sz="0" w:space="0" w:color="auto"/>
        <w:left w:val="none" w:sz="0" w:space="0" w:color="auto"/>
        <w:bottom w:val="none" w:sz="0" w:space="0" w:color="auto"/>
        <w:right w:val="none" w:sz="0" w:space="0" w:color="auto"/>
      </w:divBdr>
    </w:div>
    <w:div w:id="292836777">
      <w:bodyDiv w:val="1"/>
      <w:marLeft w:val="0"/>
      <w:marRight w:val="0"/>
      <w:marTop w:val="0"/>
      <w:marBottom w:val="0"/>
      <w:divBdr>
        <w:top w:val="none" w:sz="0" w:space="0" w:color="auto"/>
        <w:left w:val="none" w:sz="0" w:space="0" w:color="auto"/>
        <w:bottom w:val="none" w:sz="0" w:space="0" w:color="auto"/>
        <w:right w:val="none" w:sz="0" w:space="0" w:color="auto"/>
      </w:divBdr>
    </w:div>
    <w:div w:id="341397592">
      <w:bodyDiv w:val="1"/>
      <w:marLeft w:val="0"/>
      <w:marRight w:val="0"/>
      <w:marTop w:val="0"/>
      <w:marBottom w:val="0"/>
      <w:divBdr>
        <w:top w:val="none" w:sz="0" w:space="0" w:color="auto"/>
        <w:left w:val="none" w:sz="0" w:space="0" w:color="auto"/>
        <w:bottom w:val="none" w:sz="0" w:space="0" w:color="auto"/>
        <w:right w:val="none" w:sz="0" w:space="0" w:color="auto"/>
      </w:divBdr>
      <w:divsChild>
        <w:div w:id="347676997">
          <w:marLeft w:val="0"/>
          <w:marRight w:val="0"/>
          <w:marTop w:val="0"/>
          <w:marBottom w:val="0"/>
          <w:divBdr>
            <w:top w:val="none" w:sz="0" w:space="0" w:color="auto"/>
            <w:left w:val="none" w:sz="0" w:space="0" w:color="auto"/>
            <w:bottom w:val="none" w:sz="0" w:space="0" w:color="auto"/>
            <w:right w:val="none" w:sz="0" w:space="0" w:color="auto"/>
          </w:divBdr>
          <w:divsChild>
            <w:div w:id="79194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17374">
      <w:bodyDiv w:val="1"/>
      <w:marLeft w:val="0"/>
      <w:marRight w:val="0"/>
      <w:marTop w:val="0"/>
      <w:marBottom w:val="0"/>
      <w:divBdr>
        <w:top w:val="none" w:sz="0" w:space="0" w:color="auto"/>
        <w:left w:val="none" w:sz="0" w:space="0" w:color="auto"/>
        <w:bottom w:val="none" w:sz="0" w:space="0" w:color="auto"/>
        <w:right w:val="none" w:sz="0" w:space="0" w:color="auto"/>
      </w:divBdr>
    </w:div>
    <w:div w:id="494420714">
      <w:bodyDiv w:val="1"/>
      <w:marLeft w:val="0"/>
      <w:marRight w:val="0"/>
      <w:marTop w:val="0"/>
      <w:marBottom w:val="0"/>
      <w:divBdr>
        <w:top w:val="none" w:sz="0" w:space="0" w:color="auto"/>
        <w:left w:val="none" w:sz="0" w:space="0" w:color="auto"/>
        <w:bottom w:val="none" w:sz="0" w:space="0" w:color="auto"/>
        <w:right w:val="none" w:sz="0" w:space="0" w:color="auto"/>
      </w:divBdr>
    </w:div>
    <w:div w:id="515197880">
      <w:bodyDiv w:val="1"/>
      <w:marLeft w:val="0"/>
      <w:marRight w:val="0"/>
      <w:marTop w:val="0"/>
      <w:marBottom w:val="0"/>
      <w:divBdr>
        <w:top w:val="none" w:sz="0" w:space="0" w:color="auto"/>
        <w:left w:val="none" w:sz="0" w:space="0" w:color="auto"/>
        <w:bottom w:val="none" w:sz="0" w:space="0" w:color="auto"/>
        <w:right w:val="none" w:sz="0" w:space="0" w:color="auto"/>
      </w:divBdr>
    </w:div>
    <w:div w:id="580413296">
      <w:bodyDiv w:val="1"/>
      <w:marLeft w:val="0"/>
      <w:marRight w:val="0"/>
      <w:marTop w:val="0"/>
      <w:marBottom w:val="0"/>
      <w:divBdr>
        <w:top w:val="none" w:sz="0" w:space="0" w:color="auto"/>
        <w:left w:val="none" w:sz="0" w:space="0" w:color="auto"/>
        <w:bottom w:val="none" w:sz="0" w:space="0" w:color="auto"/>
        <w:right w:val="none" w:sz="0" w:space="0" w:color="auto"/>
      </w:divBdr>
    </w:div>
    <w:div w:id="642196419">
      <w:bodyDiv w:val="1"/>
      <w:marLeft w:val="0"/>
      <w:marRight w:val="0"/>
      <w:marTop w:val="0"/>
      <w:marBottom w:val="0"/>
      <w:divBdr>
        <w:top w:val="none" w:sz="0" w:space="0" w:color="auto"/>
        <w:left w:val="none" w:sz="0" w:space="0" w:color="auto"/>
        <w:bottom w:val="none" w:sz="0" w:space="0" w:color="auto"/>
        <w:right w:val="none" w:sz="0" w:space="0" w:color="auto"/>
      </w:divBdr>
    </w:div>
    <w:div w:id="644360457">
      <w:bodyDiv w:val="1"/>
      <w:marLeft w:val="0"/>
      <w:marRight w:val="0"/>
      <w:marTop w:val="0"/>
      <w:marBottom w:val="0"/>
      <w:divBdr>
        <w:top w:val="none" w:sz="0" w:space="0" w:color="auto"/>
        <w:left w:val="none" w:sz="0" w:space="0" w:color="auto"/>
        <w:bottom w:val="none" w:sz="0" w:space="0" w:color="auto"/>
        <w:right w:val="none" w:sz="0" w:space="0" w:color="auto"/>
      </w:divBdr>
      <w:divsChild>
        <w:div w:id="1593128738">
          <w:marLeft w:val="0"/>
          <w:marRight w:val="0"/>
          <w:marTop w:val="0"/>
          <w:marBottom w:val="0"/>
          <w:divBdr>
            <w:top w:val="none" w:sz="0" w:space="0" w:color="auto"/>
            <w:left w:val="none" w:sz="0" w:space="0" w:color="auto"/>
            <w:bottom w:val="none" w:sz="0" w:space="0" w:color="auto"/>
            <w:right w:val="none" w:sz="0" w:space="0" w:color="auto"/>
          </w:divBdr>
        </w:div>
      </w:divsChild>
    </w:div>
    <w:div w:id="686441395">
      <w:bodyDiv w:val="1"/>
      <w:marLeft w:val="0"/>
      <w:marRight w:val="0"/>
      <w:marTop w:val="0"/>
      <w:marBottom w:val="0"/>
      <w:divBdr>
        <w:top w:val="none" w:sz="0" w:space="0" w:color="auto"/>
        <w:left w:val="none" w:sz="0" w:space="0" w:color="auto"/>
        <w:bottom w:val="none" w:sz="0" w:space="0" w:color="auto"/>
        <w:right w:val="none" w:sz="0" w:space="0" w:color="auto"/>
      </w:divBdr>
    </w:div>
    <w:div w:id="749040057">
      <w:bodyDiv w:val="1"/>
      <w:marLeft w:val="0"/>
      <w:marRight w:val="0"/>
      <w:marTop w:val="0"/>
      <w:marBottom w:val="0"/>
      <w:divBdr>
        <w:top w:val="none" w:sz="0" w:space="0" w:color="auto"/>
        <w:left w:val="none" w:sz="0" w:space="0" w:color="auto"/>
        <w:bottom w:val="none" w:sz="0" w:space="0" w:color="auto"/>
        <w:right w:val="none" w:sz="0" w:space="0" w:color="auto"/>
      </w:divBdr>
    </w:div>
    <w:div w:id="807942938">
      <w:bodyDiv w:val="1"/>
      <w:marLeft w:val="0"/>
      <w:marRight w:val="0"/>
      <w:marTop w:val="0"/>
      <w:marBottom w:val="0"/>
      <w:divBdr>
        <w:top w:val="none" w:sz="0" w:space="0" w:color="auto"/>
        <w:left w:val="none" w:sz="0" w:space="0" w:color="auto"/>
        <w:bottom w:val="none" w:sz="0" w:space="0" w:color="auto"/>
        <w:right w:val="none" w:sz="0" w:space="0" w:color="auto"/>
      </w:divBdr>
    </w:div>
    <w:div w:id="820461155">
      <w:bodyDiv w:val="1"/>
      <w:marLeft w:val="0"/>
      <w:marRight w:val="0"/>
      <w:marTop w:val="0"/>
      <w:marBottom w:val="0"/>
      <w:divBdr>
        <w:top w:val="none" w:sz="0" w:space="0" w:color="auto"/>
        <w:left w:val="none" w:sz="0" w:space="0" w:color="auto"/>
        <w:bottom w:val="none" w:sz="0" w:space="0" w:color="auto"/>
        <w:right w:val="none" w:sz="0" w:space="0" w:color="auto"/>
      </w:divBdr>
    </w:div>
    <w:div w:id="840773697">
      <w:bodyDiv w:val="1"/>
      <w:marLeft w:val="0"/>
      <w:marRight w:val="0"/>
      <w:marTop w:val="0"/>
      <w:marBottom w:val="0"/>
      <w:divBdr>
        <w:top w:val="none" w:sz="0" w:space="0" w:color="auto"/>
        <w:left w:val="none" w:sz="0" w:space="0" w:color="auto"/>
        <w:bottom w:val="none" w:sz="0" w:space="0" w:color="auto"/>
        <w:right w:val="none" w:sz="0" w:space="0" w:color="auto"/>
      </w:divBdr>
    </w:div>
    <w:div w:id="840776940">
      <w:bodyDiv w:val="1"/>
      <w:marLeft w:val="0"/>
      <w:marRight w:val="0"/>
      <w:marTop w:val="0"/>
      <w:marBottom w:val="0"/>
      <w:divBdr>
        <w:top w:val="none" w:sz="0" w:space="0" w:color="auto"/>
        <w:left w:val="none" w:sz="0" w:space="0" w:color="auto"/>
        <w:bottom w:val="none" w:sz="0" w:space="0" w:color="auto"/>
        <w:right w:val="none" w:sz="0" w:space="0" w:color="auto"/>
      </w:divBdr>
    </w:div>
    <w:div w:id="916550413">
      <w:bodyDiv w:val="1"/>
      <w:marLeft w:val="0"/>
      <w:marRight w:val="0"/>
      <w:marTop w:val="0"/>
      <w:marBottom w:val="0"/>
      <w:divBdr>
        <w:top w:val="none" w:sz="0" w:space="0" w:color="auto"/>
        <w:left w:val="none" w:sz="0" w:space="0" w:color="auto"/>
        <w:bottom w:val="none" w:sz="0" w:space="0" w:color="auto"/>
        <w:right w:val="none" w:sz="0" w:space="0" w:color="auto"/>
      </w:divBdr>
    </w:div>
    <w:div w:id="977345480">
      <w:bodyDiv w:val="1"/>
      <w:marLeft w:val="0"/>
      <w:marRight w:val="0"/>
      <w:marTop w:val="0"/>
      <w:marBottom w:val="0"/>
      <w:divBdr>
        <w:top w:val="none" w:sz="0" w:space="0" w:color="auto"/>
        <w:left w:val="none" w:sz="0" w:space="0" w:color="auto"/>
        <w:bottom w:val="none" w:sz="0" w:space="0" w:color="auto"/>
        <w:right w:val="none" w:sz="0" w:space="0" w:color="auto"/>
      </w:divBdr>
    </w:div>
    <w:div w:id="1073969790">
      <w:bodyDiv w:val="1"/>
      <w:marLeft w:val="0"/>
      <w:marRight w:val="0"/>
      <w:marTop w:val="0"/>
      <w:marBottom w:val="0"/>
      <w:divBdr>
        <w:top w:val="none" w:sz="0" w:space="0" w:color="auto"/>
        <w:left w:val="none" w:sz="0" w:space="0" w:color="auto"/>
        <w:bottom w:val="none" w:sz="0" w:space="0" w:color="auto"/>
        <w:right w:val="none" w:sz="0" w:space="0" w:color="auto"/>
      </w:divBdr>
    </w:div>
    <w:div w:id="1092625136">
      <w:bodyDiv w:val="1"/>
      <w:marLeft w:val="0"/>
      <w:marRight w:val="0"/>
      <w:marTop w:val="0"/>
      <w:marBottom w:val="0"/>
      <w:divBdr>
        <w:top w:val="none" w:sz="0" w:space="0" w:color="auto"/>
        <w:left w:val="none" w:sz="0" w:space="0" w:color="auto"/>
        <w:bottom w:val="none" w:sz="0" w:space="0" w:color="auto"/>
        <w:right w:val="none" w:sz="0" w:space="0" w:color="auto"/>
      </w:divBdr>
      <w:divsChild>
        <w:div w:id="71776879">
          <w:marLeft w:val="0"/>
          <w:marRight w:val="0"/>
          <w:marTop w:val="0"/>
          <w:marBottom w:val="0"/>
          <w:divBdr>
            <w:top w:val="none" w:sz="0" w:space="0" w:color="auto"/>
            <w:left w:val="none" w:sz="0" w:space="0" w:color="auto"/>
            <w:bottom w:val="none" w:sz="0" w:space="0" w:color="auto"/>
            <w:right w:val="none" w:sz="0" w:space="0" w:color="auto"/>
          </w:divBdr>
          <w:divsChild>
            <w:div w:id="881983832">
              <w:marLeft w:val="0"/>
              <w:marRight w:val="0"/>
              <w:marTop w:val="0"/>
              <w:marBottom w:val="0"/>
              <w:divBdr>
                <w:top w:val="none" w:sz="0" w:space="0" w:color="auto"/>
                <w:left w:val="none" w:sz="0" w:space="0" w:color="auto"/>
                <w:bottom w:val="none" w:sz="0" w:space="0" w:color="auto"/>
                <w:right w:val="none" w:sz="0" w:space="0" w:color="auto"/>
              </w:divBdr>
              <w:divsChild>
                <w:div w:id="1426919803">
                  <w:marLeft w:val="0"/>
                  <w:marRight w:val="0"/>
                  <w:marTop w:val="0"/>
                  <w:marBottom w:val="0"/>
                  <w:divBdr>
                    <w:top w:val="none" w:sz="0" w:space="0" w:color="auto"/>
                    <w:left w:val="none" w:sz="0" w:space="0" w:color="auto"/>
                    <w:bottom w:val="none" w:sz="0" w:space="0" w:color="auto"/>
                    <w:right w:val="none" w:sz="0" w:space="0" w:color="auto"/>
                  </w:divBdr>
                  <w:divsChild>
                    <w:div w:id="2021076317">
                      <w:marLeft w:val="0"/>
                      <w:marRight w:val="0"/>
                      <w:marTop w:val="0"/>
                      <w:marBottom w:val="0"/>
                      <w:divBdr>
                        <w:top w:val="none" w:sz="0" w:space="0" w:color="auto"/>
                        <w:left w:val="none" w:sz="0" w:space="0" w:color="auto"/>
                        <w:bottom w:val="none" w:sz="0" w:space="0" w:color="auto"/>
                        <w:right w:val="none" w:sz="0" w:space="0" w:color="auto"/>
                      </w:divBdr>
                      <w:divsChild>
                        <w:div w:id="934510330">
                          <w:marLeft w:val="0"/>
                          <w:marRight w:val="0"/>
                          <w:marTop w:val="0"/>
                          <w:marBottom w:val="0"/>
                          <w:divBdr>
                            <w:top w:val="none" w:sz="0" w:space="0" w:color="auto"/>
                            <w:left w:val="none" w:sz="0" w:space="0" w:color="auto"/>
                            <w:bottom w:val="none" w:sz="0" w:space="0" w:color="auto"/>
                            <w:right w:val="none" w:sz="0" w:space="0" w:color="auto"/>
                          </w:divBdr>
                          <w:divsChild>
                            <w:div w:id="1660575332">
                              <w:marLeft w:val="0"/>
                              <w:marRight w:val="0"/>
                              <w:marTop w:val="0"/>
                              <w:marBottom w:val="0"/>
                              <w:divBdr>
                                <w:top w:val="none" w:sz="0" w:space="0" w:color="auto"/>
                                <w:left w:val="none" w:sz="0" w:space="0" w:color="auto"/>
                                <w:bottom w:val="none" w:sz="0" w:space="0" w:color="auto"/>
                                <w:right w:val="none" w:sz="0" w:space="0" w:color="auto"/>
                              </w:divBdr>
                              <w:divsChild>
                                <w:div w:id="1117021187">
                                  <w:marLeft w:val="0"/>
                                  <w:marRight w:val="0"/>
                                  <w:marTop w:val="0"/>
                                  <w:marBottom w:val="0"/>
                                  <w:divBdr>
                                    <w:top w:val="none" w:sz="0" w:space="0" w:color="auto"/>
                                    <w:left w:val="none" w:sz="0" w:space="0" w:color="auto"/>
                                    <w:bottom w:val="none" w:sz="0" w:space="0" w:color="auto"/>
                                    <w:right w:val="none" w:sz="0" w:space="0" w:color="auto"/>
                                  </w:divBdr>
                                  <w:divsChild>
                                    <w:div w:id="1029912551">
                                      <w:marLeft w:val="0"/>
                                      <w:marRight w:val="0"/>
                                      <w:marTop w:val="0"/>
                                      <w:marBottom w:val="0"/>
                                      <w:divBdr>
                                        <w:top w:val="none" w:sz="0" w:space="0" w:color="auto"/>
                                        <w:left w:val="none" w:sz="0" w:space="0" w:color="auto"/>
                                        <w:bottom w:val="none" w:sz="0" w:space="0" w:color="auto"/>
                                        <w:right w:val="none" w:sz="0" w:space="0" w:color="auto"/>
                                      </w:divBdr>
                                      <w:divsChild>
                                        <w:div w:id="496070976">
                                          <w:marLeft w:val="0"/>
                                          <w:marRight w:val="0"/>
                                          <w:marTop w:val="0"/>
                                          <w:marBottom w:val="0"/>
                                          <w:divBdr>
                                            <w:top w:val="none" w:sz="0" w:space="0" w:color="auto"/>
                                            <w:left w:val="none" w:sz="0" w:space="0" w:color="auto"/>
                                            <w:bottom w:val="none" w:sz="0" w:space="0" w:color="auto"/>
                                            <w:right w:val="none" w:sz="0" w:space="0" w:color="auto"/>
                                          </w:divBdr>
                                          <w:divsChild>
                                            <w:div w:id="508447203">
                                              <w:marLeft w:val="0"/>
                                              <w:marRight w:val="0"/>
                                              <w:marTop w:val="0"/>
                                              <w:marBottom w:val="0"/>
                                              <w:divBdr>
                                                <w:top w:val="none" w:sz="0" w:space="0" w:color="auto"/>
                                                <w:left w:val="none" w:sz="0" w:space="0" w:color="auto"/>
                                                <w:bottom w:val="none" w:sz="0" w:space="0" w:color="auto"/>
                                                <w:right w:val="none" w:sz="0" w:space="0" w:color="auto"/>
                                              </w:divBdr>
                                              <w:divsChild>
                                                <w:div w:id="1170559639">
                                                  <w:marLeft w:val="0"/>
                                                  <w:marRight w:val="0"/>
                                                  <w:marTop w:val="0"/>
                                                  <w:marBottom w:val="0"/>
                                                  <w:divBdr>
                                                    <w:top w:val="none" w:sz="0" w:space="0" w:color="auto"/>
                                                    <w:left w:val="none" w:sz="0" w:space="0" w:color="auto"/>
                                                    <w:bottom w:val="none" w:sz="0" w:space="0" w:color="auto"/>
                                                    <w:right w:val="none" w:sz="0" w:space="0" w:color="auto"/>
                                                  </w:divBdr>
                                                  <w:divsChild>
                                                    <w:div w:id="119419079">
                                                      <w:marLeft w:val="0"/>
                                                      <w:marRight w:val="0"/>
                                                      <w:marTop w:val="0"/>
                                                      <w:marBottom w:val="0"/>
                                                      <w:divBdr>
                                                        <w:top w:val="none" w:sz="0" w:space="0" w:color="auto"/>
                                                        <w:left w:val="none" w:sz="0" w:space="0" w:color="auto"/>
                                                        <w:bottom w:val="none" w:sz="0" w:space="0" w:color="auto"/>
                                                        <w:right w:val="none" w:sz="0" w:space="0" w:color="auto"/>
                                                      </w:divBdr>
                                                      <w:divsChild>
                                                        <w:div w:id="432938083">
                                                          <w:marLeft w:val="0"/>
                                                          <w:marRight w:val="0"/>
                                                          <w:marTop w:val="0"/>
                                                          <w:marBottom w:val="0"/>
                                                          <w:divBdr>
                                                            <w:top w:val="none" w:sz="0" w:space="0" w:color="auto"/>
                                                            <w:left w:val="none" w:sz="0" w:space="0" w:color="auto"/>
                                                            <w:bottom w:val="none" w:sz="0" w:space="0" w:color="auto"/>
                                                            <w:right w:val="none" w:sz="0" w:space="0" w:color="auto"/>
                                                          </w:divBdr>
                                                          <w:divsChild>
                                                            <w:div w:id="1243758200">
                                                              <w:marLeft w:val="0"/>
                                                              <w:marRight w:val="0"/>
                                                              <w:marTop w:val="0"/>
                                                              <w:marBottom w:val="0"/>
                                                              <w:divBdr>
                                                                <w:top w:val="none" w:sz="0" w:space="0" w:color="auto"/>
                                                                <w:left w:val="none" w:sz="0" w:space="0" w:color="auto"/>
                                                                <w:bottom w:val="none" w:sz="0" w:space="0" w:color="auto"/>
                                                                <w:right w:val="none" w:sz="0" w:space="0" w:color="auto"/>
                                                              </w:divBdr>
                                                              <w:divsChild>
                                                                <w:div w:id="1298756635">
                                                                  <w:marLeft w:val="0"/>
                                                                  <w:marRight w:val="0"/>
                                                                  <w:marTop w:val="0"/>
                                                                  <w:marBottom w:val="0"/>
                                                                  <w:divBdr>
                                                                    <w:top w:val="none" w:sz="0" w:space="0" w:color="auto"/>
                                                                    <w:left w:val="none" w:sz="0" w:space="0" w:color="auto"/>
                                                                    <w:bottom w:val="none" w:sz="0" w:space="0" w:color="auto"/>
                                                                    <w:right w:val="none" w:sz="0" w:space="0" w:color="auto"/>
                                                                  </w:divBdr>
                                                                  <w:divsChild>
                                                                    <w:div w:id="750548538">
                                                                      <w:marLeft w:val="0"/>
                                                                      <w:marRight w:val="0"/>
                                                                      <w:marTop w:val="0"/>
                                                                      <w:marBottom w:val="0"/>
                                                                      <w:divBdr>
                                                                        <w:top w:val="none" w:sz="0" w:space="0" w:color="auto"/>
                                                                        <w:left w:val="none" w:sz="0" w:space="0" w:color="auto"/>
                                                                        <w:bottom w:val="none" w:sz="0" w:space="0" w:color="auto"/>
                                                                        <w:right w:val="none" w:sz="0" w:space="0" w:color="auto"/>
                                                                      </w:divBdr>
                                                                      <w:divsChild>
                                                                        <w:div w:id="1022049155">
                                                                          <w:marLeft w:val="0"/>
                                                                          <w:marRight w:val="0"/>
                                                                          <w:marTop w:val="0"/>
                                                                          <w:marBottom w:val="0"/>
                                                                          <w:divBdr>
                                                                            <w:top w:val="none" w:sz="0" w:space="0" w:color="auto"/>
                                                                            <w:left w:val="none" w:sz="0" w:space="0" w:color="auto"/>
                                                                            <w:bottom w:val="none" w:sz="0" w:space="0" w:color="auto"/>
                                                                            <w:right w:val="none" w:sz="0" w:space="0" w:color="auto"/>
                                                                          </w:divBdr>
                                                                          <w:divsChild>
                                                                            <w:div w:id="1587374623">
                                                                              <w:marLeft w:val="0"/>
                                                                              <w:marRight w:val="0"/>
                                                                              <w:marTop w:val="0"/>
                                                                              <w:marBottom w:val="0"/>
                                                                              <w:divBdr>
                                                                                <w:top w:val="none" w:sz="0" w:space="0" w:color="auto"/>
                                                                                <w:left w:val="none" w:sz="0" w:space="0" w:color="auto"/>
                                                                                <w:bottom w:val="none" w:sz="0" w:space="0" w:color="auto"/>
                                                                                <w:right w:val="none" w:sz="0" w:space="0" w:color="auto"/>
                                                                              </w:divBdr>
                                                                              <w:divsChild>
                                                                                <w:div w:id="453184242">
                                                                                  <w:marLeft w:val="0"/>
                                                                                  <w:marRight w:val="0"/>
                                                                                  <w:marTop w:val="0"/>
                                                                                  <w:marBottom w:val="0"/>
                                                                                  <w:divBdr>
                                                                                    <w:top w:val="none" w:sz="0" w:space="0" w:color="auto"/>
                                                                                    <w:left w:val="none" w:sz="0" w:space="0" w:color="auto"/>
                                                                                    <w:bottom w:val="none" w:sz="0" w:space="0" w:color="auto"/>
                                                                                    <w:right w:val="none" w:sz="0" w:space="0" w:color="auto"/>
                                                                                  </w:divBdr>
                                                                                  <w:divsChild>
                                                                                    <w:div w:id="1199317609">
                                                                                      <w:marLeft w:val="0"/>
                                                                                      <w:marRight w:val="0"/>
                                                                                      <w:marTop w:val="0"/>
                                                                                      <w:marBottom w:val="0"/>
                                                                                      <w:divBdr>
                                                                                        <w:top w:val="none" w:sz="0" w:space="0" w:color="auto"/>
                                                                                        <w:left w:val="none" w:sz="0" w:space="0" w:color="auto"/>
                                                                                        <w:bottom w:val="none" w:sz="0" w:space="0" w:color="auto"/>
                                                                                        <w:right w:val="none" w:sz="0" w:space="0" w:color="auto"/>
                                                                                      </w:divBdr>
                                                                                      <w:divsChild>
                                                                                        <w:div w:id="1230186851">
                                                                                          <w:marLeft w:val="0"/>
                                                                                          <w:marRight w:val="0"/>
                                                                                          <w:marTop w:val="0"/>
                                                                                          <w:marBottom w:val="0"/>
                                                                                          <w:divBdr>
                                                                                            <w:top w:val="none" w:sz="0" w:space="0" w:color="auto"/>
                                                                                            <w:left w:val="none" w:sz="0" w:space="0" w:color="auto"/>
                                                                                            <w:bottom w:val="none" w:sz="0" w:space="0" w:color="auto"/>
                                                                                            <w:right w:val="none" w:sz="0" w:space="0" w:color="auto"/>
                                                                                          </w:divBdr>
                                                                                          <w:divsChild>
                                                                                            <w:div w:id="107898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9611062">
      <w:bodyDiv w:val="1"/>
      <w:marLeft w:val="0"/>
      <w:marRight w:val="0"/>
      <w:marTop w:val="0"/>
      <w:marBottom w:val="0"/>
      <w:divBdr>
        <w:top w:val="none" w:sz="0" w:space="0" w:color="auto"/>
        <w:left w:val="none" w:sz="0" w:space="0" w:color="auto"/>
        <w:bottom w:val="none" w:sz="0" w:space="0" w:color="auto"/>
        <w:right w:val="none" w:sz="0" w:space="0" w:color="auto"/>
      </w:divBdr>
    </w:div>
    <w:div w:id="1371102144">
      <w:bodyDiv w:val="1"/>
      <w:marLeft w:val="0"/>
      <w:marRight w:val="0"/>
      <w:marTop w:val="0"/>
      <w:marBottom w:val="0"/>
      <w:divBdr>
        <w:top w:val="none" w:sz="0" w:space="0" w:color="auto"/>
        <w:left w:val="none" w:sz="0" w:space="0" w:color="auto"/>
        <w:bottom w:val="none" w:sz="0" w:space="0" w:color="auto"/>
        <w:right w:val="none" w:sz="0" w:space="0" w:color="auto"/>
      </w:divBdr>
    </w:div>
    <w:div w:id="1372806751">
      <w:bodyDiv w:val="1"/>
      <w:marLeft w:val="0"/>
      <w:marRight w:val="0"/>
      <w:marTop w:val="0"/>
      <w:marBottom w:val="0"/>
      <w:divBdr>
        <w:top w:val="none" w:sz="0" w:space="0" w:color="auto"/>
        <w:left w:val="none" w:sz="0" w:space="0" w:color="auto"/>
        <w:bottom w:val="none" w:sz="0" w:space="0" w:color="auto"/>
        <w:right w:val="none" w:sz="0" w:space="0" w:color="auto"/>
      </w:divBdr>
    </w:div>
    <w:div w:id="1399815602">
      <w:bodyDiv w:val="1"/>
      <w:marLeft w:val="0"/>
      <w:marRight w:val="0"/>
      <w:marTop w:val="0"/>
      <w:marBottom w:val="0"/>
      <w:divBdr>
        <w:top w:val="none" w:sz="0" w:space="0" w:color="auto"/>
        <w:left w:val="none" w:sz="0" w:space="0" w:color="auto"/>
        <w:bottom w:val="none" w:sz="0" w:space="0" w:color="auto"/>
        <w:right w:val="none" w:sz="0" w:space="0" w:color="auto"/>
      </w:divBdr>
    </w:div>
    <w:div w:id="1402601901">
      <w:bodyDiv w:val="1"/>
      <w:marLeft w:val="0"/>
      <w:marRight w:val="0"/>
      <w:marTop w:val="0"/>
      <w:marBottom w:val="0"/>
      <w:divBdr>
        <w:top w:val="none" w:sz="0" w:space="0" w:color="auto"/>
        <w:left w:val="none" w:sz="0" w:space="0" w:color="auto"/>
        <w:bottom w:val="none" w:sz="0" w:space="0" w:color="auto"/>
        <w:right w:val="none" w:sz="0" w:space="0" w:color="auto"/>
      </w:divBdr>
    </w:div>
    <w:div w:id="1414278829">
      <w:bodyDiv w:val="1"/>
      <w:marLeft w:val="0"/>
      <w:marRight w:val="0"/>
      <w:marTop w:val="0"/>
      <w:marBottom w:val="0"/>
      <w:divBdr>
        <w:top w:val="none" w:sz="0" w:space="0" w:color="auto"/>
        <w:left w:val="none" w:sz="0" w:space="0" w:color="auto"/>
        <w:bottom w:val="none" w:sz="0" w:space="0" w:color="auto"/>
        <w:right w:val="none" w:sz="0" w:space="0" w:color="auto"/>
      </w:divBdr>
    </w:div>
    <w:div w:id="1465394288">
      <w:bodyDiv w:val="1"/>
      <w:marLeft w:val="0"/>
      <w:marRight w:val="0"/>
      <w:marTop w:val="0"/>
      <w:marBottom w:val="0"/>
      <w:divBdr>
        <w:top w:val="none" w:sz="0" w:space="0" w:color="auto"/>
        <w:left w:val="none" w:sz="0" w:space="0" w:color="auto"/>
        <w:bottom w:val="none" w:sz="0" w:space="0" w:color="auto"/>
        <w:right w:val="none" w:sz="0" w:space="0" w:color="auto"/>
      </w:divBdr>
    </w:div>
    <w:div w:id="1512139770">
      <w:bodyDiv w:val="1"/>
      <w:marLeft w:val="0"/>
      <w:marRight w:val="0"/>
      <w:marTop w:val="0"/>
      <w:marBottom w:val="0"/>
      <w:divBdr>
        <w:top w:val="none" w:sz="0" w:space="0" w:color="auto"/>
        <w:left w:val="none" w:sz="0" w:space="0" w:color="auto"/>
        <w:bottom w:val="none" w:sz="0" w:space="0" w:color="auto"/>
        <w:right w:val="none" w:sz="0" w:space="0" w:color="auto"/>
      </w:divBdr>
    </w:div>
    <w:div w:id="1560094346">
      <w:bodyDiv w:val="1"/>
      <w:marLeft w:val="0"/>
      <w:marRight w:val="0"/>
      <w:marTop w:val="0"/>
      <w:marBottom w:val="0"/>
      <w:divBdr>
        <w:top w:val="none" w:sz="0" w:space="0" w:color="auto"/>
        <w:left w:val="none" w:sz="0" w:space="0" w:color="auto"/>
        <w:bottom w:val="none" w:sz="0" w:space="0" w:color="auto"/>
        <w:right w:val="none" w:sz="0" w:space="0" w:color="auto"/>
      </w:divBdr>
    </w:div>
    <w:div w:id="1567647974">
      <w:bodyDiv w:val="1"/>
      <w:marLeft w:val="0"/>
      <w:marRight w:val="0"/>
      <w:marTop w:val="0"/>
      <w:marBottom w:val="0"/>
      <w:divBdr>
        <w:top w:val="none" w:sz="0" w:space="0" w:color="auto"/>
        <w:left w:val="none" w:sz="0" w:space="0" w:color="auto"/>
        <w:bottom w:val="none" w:sz="0" w:space="0" w:color="auto"/>
        <w:right w:val="none" w:sz="0" w:space="0" w:color="auto"/>
      </w:divBdr>
      <w:divsChild>
        <w:div w:id="1301959386">
          <w:marLeft w:val="0"/>
          <w:marRight w:val="0"/>
          <w:marTop w:val="0"/>
          <w:marBottom w:val="0"/>
          <w:divBdr>
            <w:top w:val="none" w:sz="0" w:space="0" w:color="auto"/>
            <w:left w:val="none" w:sz="0" w:space="0" w:color="auto"/>
            <w:bottom w:val="none" w:sz="0" w:space="0" w:color="auto"/>
            <w:right w:val="none" w:sz="0" w:space="0" w:color="auto"/>
          </w:divBdr>
        </w:div>
        <w:div w:id="664433561">
          <w:marLeft w:val="0"/>
          <w:marRight w:val="0"/>
          <w:marTop w:val="0"/>
          <w:marBottom w:val="0"/>
          <w:divBdr>
            <w:top w:val="none" w:sz="0" w:space="0" w:color="auto"/>
            <w:left w:val="none" w:sz="0" w:space="0" w:color="auto"/>
            <w:bottom w:val="none" w:sz="0" w:space="0" w:color="auto"/>
            <w:right w:val="none" w:sz="0" w:space="0" w:color="auto"/>
          </w:divBdr>
        </w:div>
      </w:divsChild>
    </w:div>
    <w:div w:id="1571773874">
      <w:bodyDiv w:val="1"/>
      <w:marLeft w:val="0"/>
      <w:marRight w:val="0"/>
      <w:marTop w:val="0"/>
      <w:marBottom w:val="0"/>
      <w:divBdr>
        <w:top w:val="none" w:sz="0" w:space="0" w:color="auto"/>
        <w:left w:val="none" w:sz="0" w:space="0" w:color="auto"/>
        <w:bottom w:val="none" w:sz="0" w:space="0" w:color="auto"/>
        <w:right w:val="none" w:sz="0" w:space="0" w:color="auto"/>
      </w:divBdr>
      <w:divsChild>
        <w:div w:id="1966109050">
          <w:marLeft w:val="0"/>
          <w:marRight w:val="0"/>
          <w:marTop w:val="0"/>
          <w:marBottom w:val="0"/>
          <w:divBdr>
            <w:top w:val="none" w:sz="0" w:space="0" w:color="auto"/>
            <w:left w:val="none" w:sz="0" w:space="0" w:color="auto"/>
            <w:bottom w:val="none" w:sz="0" w:space="0" w:color="auto"/>
            <w:right w:val="none" w:sz="0" w:space="0" w:color="auto"/>
          </w:divBdr>
          <w:divsChild>
            <w:div w:id="142777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529411">
      <w:bodyDiv w:val="1"/>
      <w:marLeft w:val="0"/>
      <w:marRight w:val="0"/>
      <w:marTop w:val="0"/>
      <w:marBottom w:val="0"/>
      <w:divBdr>
        <w:top w:val="none" w:sz="0" w:space="0" w:color="auto"/>
        <w:left w:val="none" w:sz="0" w:space="0" w:color="auto"/>
        <w:bottom w:val="none" w:sz="0" w:space="0" w:color="auto"/>
        <w:right w:val="none" w:sz="0" w:space="0" w:color="auto"/>
      </w:divBdr>
    </w:div>
    <w:div w:id="1731884434">
      <w:bodyDiv w:val="1"/>
      <w:marLeft w:val="0"/>
      <w:marRight w:val="0"/>
      <w:marTop w:val="0"/>
      <w:marBottom w:val="0"/>
      <w:divBdr>
        <w:top w:val="none" w:sz="0" w:space="0" w:color="auto"/>
        <w:left w:val="none" w:sz="0" w:space="0" w:color="auto"/>
        <w:bottom w:val="none" w:sz="0" w:space="0" w:color="auto"/>
        <w:right w:val="none" w:sz="0" w:space="0" w:color="auto"/>
      </w:divBdr>
    </w:div>
    <w:div w:id="1870294372">
      <w:bodyDiv w:val="1"/>
      <w:marLeft w:val="0"/>
      <w:marRight w:val="0"/>
      <w:marTop w:val="0"/>
      <w:marBottom w:val="0"/>
      <w:divBdr>
        <w:top w:val="none" w:sz="0" w:space="0" w:color="auto"/>
        <w:left w:val="none" w:sz="0" w:space="0" w:color="auto"/>
        <w:bottom w:val="none" w:sz="0" w:space="0" w:color="auto"/>
        <w:right w:val="none" w:sz="0" w:space="0" w:color="auto"/>
      </w:divBdr>
      <w:divsChild>
        <w:div w:id="2030331227">
          <w:marLeft w:val="0"/>
          <w:marRight w:val="0"/>
          <w:marTop w:val="0"/>
          <w:marBottom w:val="0"/>
          <w:divBdr>
            <w:top w:val="none" w:sz="0" w:space="0" w:color="auto"/>
            <w:left w:val="none" w:sz="0" w:space="0" w:color="auto"/>
            <w:bottom w:val="none" w:sz="0" w:space="0" w:color="auto"/>
            <w:right w:val="none" w:sz="0" w:space="0" w:color="auto"/>
          </w:divBdr>
          <w:divsChild>
            <w:div w:id="552273677">
              <w:marLeft w:val="0"/>
              <w:marRight w:val="0"/>
              <w:marTop w:val="0"/>
              <w:marBottom w:val="0"/>
              <w:divBdr>
                <w:top w:val="none" w:sz="0" w:space="0" w:color="auto"/>
                <w:left w:val="none" w:sz="0" w:space="0" w:color="auto"/>
                <w:bottom w:val="none" w:sz="0" w:space="0" w:color="auto"/>
                <w:right w:val="none" w:sz="0" w:space="0" w:color="auto"/>
              </w:divBdr>
              <w:divsChild>
                <w:div w:id="236790671">
                  <w:marLeft w:val="0"/>
                  <w:marRight w:val="0"/>
                  <w:marTop w:val="0"/>
                  <w:marBottom w:val="0"/>
                  <w:divBdr>
                    <w:top w:val="none" w:sz="0" w:space="0" w:color="auto"/>
                    <w:left w:val="none" w:sz="0" w:space="0" w:color="auto"/>
                    <w:bottom w:val="none" w:sz="0" w:space="0" w:color="auto"/>
                    <w:right w:val="none" w:sz="0" w:space="0" w:color="auto"/>
                  </w:divBdr>
                </w:div>
                <w:div w:id="123512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905334">
      <w:bodyDiv w:val="1"/>
      <w:marLeft w:val="0"/>
      <w:marRight w:val="0"/>
      <w:marTop w:val="0"/>
      <w:marBottom w:val="0"/>
      <w:divBdr>
        <w:top w:val="none" w:sz="0" w:space="0" w:color="auto"/>
        <w:left w:val="none" w:sz="0" w:space="0" w:color="auto"/>
        <w:bottom w:val="none" w:sz="0" w:space="0" w:color="auto"/>
        <w:right w:val="none" w:sz="0" w:space="0" w:color="auto"/>
      </w:divBdr>
    </w:div>
    <w:div w:id="1993829659">
      <w:bodyDiv w:val="1"/>
      <w:marLeft w:val="0"/>
      <w:marRight w:val="0"/>
      <w:marTop w:val="0"/>
      <w:marBottom w:val="0"/>
      <w:divBdr>
        <w:top w:val="none" w:sz="0" w:space="0" w:color="auto"/>
        <w:left w:val="none" w:sz="0" w:space="0" w:color="auto"/>
        <w:bottom w:val="none" w:sz="0" w:space="0" w:color="auto"/>
        <w:right w:val="none" w:sz="0" w:space="0" w:color="auto"/>
      </w:divBdr>
      <w:divsChild>
        <w:div w:id="905606937">
          <w:marLeft w:val="0"/>
          <w:marRight w:val="0"/>
          <w:marTop w:val="0"/>
          <w:marBottom w:val="0"/>
          <w:divBdr>
            <w:top w:val="none" w:sz="0" w:space="0" w:color="auto"/>
            <w:left w:val="none" w:sz="0" w:space="0" w:color="auto"/>
            <w:bottom w:val="none" w:sz="0" w:space="0" w:color="auto"/>
            <w:right w:val="none" w:sz="0" w:space="0" w:color="auto"/>
          </w:divBdr>
        </w:div>
        <w:div w:id="732970778">
          <w:marLeft w:val="0"/>
          <w:marRight w:val="0"/>
          <w:marTop w:val="0"/>
          <w:marBottom w:val="0"/>
          <w:divBdr>
            <w:top w:val="none" w:sz="0" w:space="0" w:color="auto"/>
            <w:left w:val="none" w:sz="0" w:space="0" w:color="auto"/>
            <w:bottom w:val="none" w:sz="0" w:space="0" w:color="auto"/>
            <w:right w:val="none" w:sz="0" w:space="0" w:color="auto"/>
          </w:divBdr>
        </w:div>
        <w:div w:id="1618485144">
          <w:marLeft w:val="-120"/>
          <w:marRight w:val="0"/>
          <w:marTop w:val="0"/>
          <w:marBottom w:val="0"/>
          <w:divBdr>
            <w:top w:val="none" w:sz="0" w:space="0" w:color="auto"/>
            <w:left w:val="none" w:sz="0" w:space="0" w:color="auto"/>
            <w:bottom w:val="none" w:sz="0" w:space="0" w:color="auto"/>
            <w:right w:val="none" w:sz="0" w:space="0" w:color="auto"/>
          </w:divBdr>
        </w:div>
        <w:div w:id="652219540">
          <w:marLeft w:val="0"/>
          <w:marRight w:val="0"/>
          <w:marTop w:val="0"/>
          <w:marBottom w:val="0"/>
          <w:divBdr>
            <w:top w:val="none" w:sz="0" w:space="0" w:color="auto"/>
            <w:left w:val="none" w:sz="0" w:space="0" w:color="auto"/>
            <w:bottom w:val="none" w:sz="0" w:space="0" w:color="auto"/>
            <w:right w:val="none" w:sz="0" w:space="0" w:color="auto"/>
          </w:divBdr>
        </w:div>
      </w:divsChild>
    </w:div>
    <w:div w:id="2023237337">
      <w:bodyDiv w:val="1"/>
      <w:marLeft w:val="0"/>
      <w:marRight w:val="0"/>
      <w:marTop w:val="0"/>
      <w:marBottom w:val="0"/>
      <w:divBdr>
        <w:top w:val="none" w:sz="0" w:space="0" w:color="auto"/>
        <w:left w:val="none" w:sz="0" w:space="0" w:color="auto"/>
        <w:bottom w:val="none" w:sz="0" w:space="0" w:color="auto"/>
        <w:right w:val="none" w:sz="0" w:space="0" w:color="auto"/>
      </w:divBdr>
    </w:div>
    <w:div w:id="2043093816">
      <w:bodyDiv w:val="1"/>
      <w:marLeft w:val="0"/>
      <w:marRight w:val="0"/>
      <w:marTop w:val="0"/>
      <w:marBottom w:val="0"/>
      <w:divBdr>
        <w:top w:val="none" w:sz="0" w:space="0" w:color="auto"/>
        <w:left w:val="none" w:sz="0" w:space="0" w:color="auto"/>
        <w:bottom w:val="none" w:sz="0" w:space="0" w:color="auto"/>
        <w:right w:val="none" w:sz="0" w:space="0" w:color="auto"/>
      </w:divBdr>
      <w:divsChild>
        <w:div w:id="1229656335">
          <w:marLeft w:val="0"/>
          <w:marRight w:val="0"/>
          <w:marTop w:val="0"/>
          <w:marBottom w:val="0"/>
          <w:divBdr>
            <w:top w:val="none" w:sz="0" w:space="0" w:color="auto"/>
            <w:left w:val="none" w:sz="0" w:space="0" w:color="auto"/>
            <w:bottom w:val="none" w:sz="0" w:space="0" w:color="auto"/>
            <w:right w:val="none" w:sz="0" w:space="0" w:color="auto"/>
          </w:divBdr>
          <w:divsChild>
            <w:div w:id="1735278825">
              <w:marLeft w:val="0"/>
              <w:marRight w:val="0"/>
              <w:marTop w:val="0"/>
              <w:marBottom w:val="0"/>
              <w:divBdr>
                <w:top w:val="none" w:sz="0" w:space="0" w:color="auto"/>
                <w:left w:val="none" w:sz="0" w:space="0" w:color="auto"/>
                <w:bottom w:val="none" w:sz="0" w:space="0" w:color="auto"/>
                <w:right w:val="none" w:sz="0" w:space="0" w:color="auto"/>
              </w:divBdr>
              <w:divsChild>
                <w:div w:id="1031802590">
                  <w:marLeft w:val="45"/>
                  <w:marRight w:val="45"/>
                  <w:marTop w:val="15"/>
                  <w:marBottom w:val="0"/>
                  <w:divBdr>
                    <w:top w:val="none" w:sz="0" w:space="0" w:color="auto"/>
                    <w:left w:val="none" w:sz="0" w:space="0" w:color="auto"/>
                    <w:bottom w:val="none" w:sz="0" w:space="0" w:color="auto"/>
                    <w:right w:val="none" w:sz="0" w:space="0" w:color="auto"/>
                  </w:divBdr>
                  <w:divsChild>
                    <w:div w:id="172178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103821">
      <w:bodyDiv w:val="1"/>
      <w:marLeft w:val="0"/>
      <w:marRight w:val="0"/>
      <w:marTop w:val="0"/>
      <w:marBottom w:val="0"/>
      <w:divBdr>
        <w:top w:val="none" w:sz="0" w:space="0" w:color="auto"/>
        <w:left w:val="none" w:sz="0" w:space="0" w:color="auto"/>
        <w:bottom w:val="none" w:sz="0" w:space="0" w:color="auto"/>
        <w:right w:val="none" w:sz="0" w:space="0" w:color="auto"/>
      </w:divBdr>
    </w:div>
    <w:div w:id="206513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cc02.safelinks.protection.outlook.com/?url=http%3A%2F%2Femail.joinit.org%2Fls%2Fclick%3Fupn%3DLnM8nwctSGbZ2VqPGqSSThx2cK2Rr2RyjnP7l2bpqfliQ9JtrZjzEv46MY0V-2BJvz9KXhcinNr71KvUYvvDVgPSvJXRbAWdahZh9GfMtKYl4PSUT-2BZv35aUqe-2F978T06dc5kGfqZ84S3cvlsnDDjd36Fbum40xWR2QQtLKGFD-2BcPqtaCnUI-2FCQj1aTC-2FXhZyjMMp8DlotqFq0r3rr7EecyQ-3D-3DS0Rx_VpzrrOV-2FK83cMpYsQT67xTgdACM3a4gI2CaK0gJgKcdOB4LG1LQu4DznxjV53Pxhx0Bw04siNE-2ByCIot2CUVLhezE0-2Bb7ORVtpve5NCbBndYfSZMMy0Zm62n6J6tQ-2BZ4i4r2i-2B9fsGY6HgOuFqlI2bvUGW5Cg4elz7E-2BZ6kUb-2BuiP5XJnsgQFkCcfFnZVj8W2Qq2qsafpmjDGIQqfzdU20ZWOF7J0u-2Baut3HwntmoSVyPCmbjiVMEHpe-2FRGql08PQ9Eyqa8eO2aCsj7EP6faefyZnn-2B5QzWV-2BCuyo2Ms4w3aMjw-2BxuTtyD-2Bphpuv5ndHttjlTQz-2FFfyGcepREvNh5v0d-2Bt-2FZQtzvtR6O19YowuazNNBUmv6XCu59Xd6Uv4FpeSVfmVj7-2F7YfsOI-2FeM2GRQ-2FsOrfC2f-2Fn8mFhZt-2BcM1kOd4Oz9EWRgSRlsdOs0Pc6fSmFFkVVDrUvhtTsCwnK-2Bg-3D-3D&amp;data=05%7C01%7Ckmauro%40pa.gov%7Cb20533f38e144f7f160c08db038a7721%7C418e284101284dd59b6c47fc5a9a1bde%7C0%7C0%7C638107665506032491%7CUnknown%7CTWFpbGZsb3d8eyJWIjoiMC4wLjAwMDAiLCJQIjoiV2luMzIiLCJBTiI6Ik1haWwiLCJXVCI6Mn0%3D%7C3000%7C%7C%7C&amp;sdata=m1ljy0cNI4ZoEK1eOVmHbZKmHkorOX6wns5kmgjGaMw%3D&amp;reserved=0" TargetMode="External"/><Relationship Id="rId18" Type="http://schemas.openxmlformats.org/officeDocument/2006/relationships/hyperlink" Target="https://gcc02.safelinks.protection.outlook.com/?url=http%3A%2F%2Femail.joinit.org%2Fls%2Fclick%3Fupn%3DLnM8nwctSGbZ2VqPGqSSThx2cK2Rr2RyjnP7l2bpqfmgBguXShQD5qLbC9Hs2SF0uB2QFe0GIZk4vZdLuQ0Gl9B2F8kosj66f31YU4LPL-2Bcwzuac8DdTm4hM2NW8aLJ64Bu4dhxvoVA09Wgr4xSdah8zC9qJZIRL3VCM4vgJxUXjcnILFdAELhDrp73AZqgMrZyk_VpzrrOV-2FK83cMpYsQT67xTgdACM3a4gI2CaK0gJgKcdOB4LG1LQu4DznxjV53Pxhx0Bw04siNE-2ByCIot2CUVLhezE0-2Bb7ORVtpve5NCbBndYfSZMMy0Zm62n6J6tQ-2BZ4i4r2i-2B9fsGY6HgOuFqlI2bvUGW5Cg4elz7E-2BZ6kUb-2BuiP5XJnsgQFkCcfFnZVj8W2Qq2qsafpmjDGIQqfzdU2-2Bdw0PxvWs6K6Fr-2BRenJMVT5gbZSBtRzrCtHpZf5vgavUb8ZERY4L0-2BY-2BJTGdBZ7qA5O5NJNTmROo3T4MRers4I1c5pGp36BrvRLrjoiuIvdhYny7oVBr5nQMm5KUan1dsSp7HBlV-2FihYlld5F2rGeJg-2BtkP-2BrUpS5obkBf73ecNnwlOCqvrlsqAMYQrZ04agy2YQyXormzyAScDF45lWdIye5xQuPiIIbrXs1CPXhjgNQVBVA0FvZVWvmdF3r2wHg-3D-3D&amp;data=05%7C01%7Ckmauro%40pa.gov%7Cb20533f38e144f7f160c08db038a7721%7C418e284101284dd59b6c47fc5a9a1bde%7C0%7C0%7C638107665506188706%7CUnknown%7CTWFpbGZsb3d8eyJWIjoiMC4wLjAwMDAiLCJQIjoiV2luMzIiLCJBTiI6Ik1haWwiLCJXVCI6Mn0%3D%7C3000%7C%7C%7C&amp;sdata=kyls30wyu9RMd2HJ5hbj6mQCSZUmK%2FQNYK%2FAoOQIrSE%3D&amp;reserved=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education.pa.gov/Documents/K-12/Assessment%20and%20Accountability/PSSA/Pennsylvania%20Calculator%20Policy.pdf" TargetMode="External"/><Relationship Id="rId7" Type="http://schemas.openxmlformats.org/officeDocument/2006/relationships/hyperlink" Target="https://pctm.org/" TargetMode="External"/><Relationship Id="rId12" Type="http://schemas.openxmlformats.org/officeDocument/2006/relationships/hyperlink" Target="https://gcc02.safelinks.protection.outlook.com/?url=http%3A%2F%2Femail.joinit.org%2Fls%2Fclick%3Fupn%3DLnM8nwctSGbZ2VqPGqSSThx2cK2Rr2RyjnP7l2bpqfliQ9JtrZjzEv46MY0V-2BJvz9KXhcinNr71KvUYvvDVgPSvJXRbAWdahZh9GfMtKYl4PSUT-2BZv35aUqe-2F978T06dc5kGfqZ84S3cvlsnDDjd36Fbum40xWR2QQtLKGFD-2BcPqtaCnUI-2FCQj1aTC-2FXhZyjMMp8DlotqFq0r3rr7EecyQ-3D-3DS0Rx_VpzrrOV-2FK83cMpYsQT67xTgdACM3a4gI2CaK0gJgKcdOB4LG1LQu4DznxjV53Pxhx0Bw04siNE-2ByCIot2CUVLhezE0-2Bb7ORVtpve5NCbBndYfSZMMy0Zm62n6J6tQ-2BZ4i4r2i-2B9fsGY6HgOuFqlI2bvUGW5Cg4elz7E-2BZ6kUb-2BuiP5XJnsgQFkCcfFnZVj8W2Qq2qsafpmjDGIQqfzdU20ZWOF7J0u-2Baut3HwntmoSVyPCmbjiVMEHpe-2FRGql08PQ9Eyqa8eO2aCsj7EP6faefyZnn-2B5QzWV-2BCuyo2Ms4w3aMjw-2BxuTtyD-2Bphpuv5ndHttjlTQz-2FFfyGcepREvNh5v0d-2Bt-2FZQtzvtR6O19YowuazNNBUmv6XCu59Xd6Uv4FpeSVfmVj7-2F7YfsOI-2FeM2GRQ-2FsOrfC2f-2Fn8mFhZt-2BcM1kOd4Oz9EWRgSRlsdOs0Pc6fSmFFkVVDrUvhtTsCwnK-2Bg-3D-3D&amp;data=05%7C01%7Ckmauro%40pa.gov%7Cb20533f38e144f7f160c08db038a7721%7C418e284101284dd59b6c47fc5a9a1bde%7C0%7C0%7C638107665506032491%7CUnknown%7CTWFpbGZsb3d8eyJWIjoiMC4wLjAwMDAiLCJQIjoiV2luMzIiLCJBTiI6Ik1haWwiLCJXVCI6Mn0%3D%7C3000%7C%7C%7C&amp;sdata=m1ljy0cNI4ZoEK1eOVmHbZKmHkorOX6wns5kmgjGaMw%3D&amp;reserved=0" TargetMode="External"/><Relationship Id="rId17" Type="http://schemas.openxmlformats.org/officeDocument/2006/relationships/hyperlink" Target="https://gcc02.safelinks.protection.outlook.com/?url=http%3A%2F%2Femail.joinit.org%2Fls%2Fclick%3Fupn%3DLnM8nwctSGbZ2VqPGqSSThx2cK2Rr2RyjnP7l2bpqfmwkQFPTe7hdL8z6-2F1Wk3Dq-2BwCJ7uy-2BPsV9gulDEmo329yLi62igjSLZkdeV32B8ir1U9ldwXtcjmN-2FkXMCJPDsif-2F08DMA2PhRFjdK7JRK2Z9WnpgwIkTvHeNVeoSYIKA-3DO-1O_VpzrrOV-2FK83cMpYsQT67xTgdACM3a4gI2CaK0gJgKcdOB4LG1LQu4DznxjV53Pxhx0Bw04siNE-2ByCIot2CUVLhezE0-2Bb7ORVtpve5NCbBndYfSZMMy0Zm62n6J6tQ-2BZ4i4r2i-2B9fsGY6HgOuFqlI2bvUGW5Cg4elz7E-2BZ6kUb-2BuiP5XJnsgQFkCcfFnZVj8W2Qq2qsafpmjDGIQqfzdU25mLUvfsvjq-2FoqjrygERbYFX6XHOwXjTbbVumopsHLYr5b0ovdhr2Ll-2FTTckiLjupOrldLM21nLpBW0thkwp0smZP0vkuG-2FHOStiTUM28oPaoozxbUs9b0jUcbFi9iQ1pwpwrvuCTSWYXXSU7L9w2ZY2scRY0NqulPkFCr9Y3-2Fjpm6CuU2S1MiJyARt-2FMaUZRA3ZjDeFbxYKTmUe3DHLQ-2BDzpli2dGXhqC5Iq1-2BVaAYw2BwWpkXOqnyJZtoWGzPeyA-3D-3D&amp;data=05%7C01%7Ckmauro%40pa.gov%7Cb20533f38e144f7f160c08db038a7721%7C418e284101284dd59b6c47fc5a9a1bde%7C0%7C0%7C638107665506188706%7CUnknown%7CTWFpbGZsb3d8eyJWIjoiMC4wLjAwMDAiLCJQIjoiV2luMzIiLCJBTiI6Ik1haWwiLCJXVCI6Mn0%3D%7C3000%7C%7C%7C&amp;sdata=C3hVcPdnAfidrbKjumoxRwqceTe8fjXULsnUt4HvRnw%3D&amp;reserved=0"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gcc02.safelinks.protection.outlook.com/?url=http%3A%2F%2Femail.joinit.org%2Fls%2Fclick%3Fupn%3DLnM8nwctSGbZ2VqPGqSSThx2cK2Rr2RyjnP7l2bpqfmwkQFPTe7hdL8z6-2F1Wk3Dq-2BwCJ7uy-2BPsV9gulDEmo329yLi62igjSLZkdeV32B8ir1U9ldwXtcjmN-2FkXMCJPDsif-2F08DMA2PhRFjdK7JRK2Z9WnpgwIkTvHeNVeoSYIKA-3DO-1O_VpzrrOV-2FK83cMpYsQT67xTgdACM3a4gI2CaK0gJgKcdOB4LG1LQu4DznxjV53Pxhx0Bw04siNE-2ByCIot2CUVLhezE0-2Bb7ORVtpve5NCbBndYfSZMMy0Zm62n6J6tQ-2BZ4i4r2i-2B9fsGY6HgOuFqlI2bvUGW5Cg4elz7E-2BZ6kUb-2BuiP5XJnsgQFkCcfFnZVj8W2Qq2qsafpmjDGIQqfzdU25mLUvfsvjq-2FoqjrygERbYFX6XHOwXjTbbVumopsHLYr5b0ovdhr2Ll-2FTTckiLjupOrldLM21nLpBW0thkwp0smZP0vkuG-2FHOStiTUM28oPaoozxbUs9b0jUcbFi9iQ1pwpwrvuCTSWYXXSU7L9w2ZY2scRY0NqulPkFCr9Y3-2Fjpm6CuU2S1MiJyARt-2FMaUZRA3ZjDeFbxYKTmUe3DHLQ-2BDzpli2dGXhqC5Iq1-2BVaAYw2BwWpkXOqnyJZtoWGzPeyA-3D-3D&amp;data=05%7C01%7Ckmauro%40pa.gov%7Cb20533f38e144f7f160c08db038a7721%7C418e284101284dd59b6c47fc5a9a1bde%7C0%7C0%7C638107665506188706%7CUnknown%7CTWFpbGZsb3d8eyJWIjoiMC4wLjAwMDAiLCJQIjoiV2luMzIiLCJBTiI6Ik1haWwiLCJXVCI6Mn0%3D%7C3000%7C%7C%7C&amp;sdata=C3hVcPdnAfidrbKjumoxRwqceTe8fjXULsnUt4HvRnw%3D&amp;reserved=0" TargetMode="External"/><Relationship Id="rId20" Type="http://schemas.openxmlformats.org/officeDocument/2006/relationships/hyperlink" Target="https://pdc.pdesas.org/Course/CourseCatalo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cc02.safelinks.protection.outlook.com/?url=http%3A%2F%2Femail.joinit.org%2Fls%2Fclick%3Fupn%3DLnM8nwctSGbZ2VqPGqSSThx2cK2Rr2RyjnP7l2bpqfliQ9JtrZjzEv46MY0V-2BJvz9KXhcinNr71KvUYvvDVgPZaVgwFhPlQeMQbDNmorP-2FwU-2BhLJNAWhyhEO9-2BtB5Jbix5GAmFQwX24d12gxIIAlm1Ky9D1OH3LS8ezt-2FZxpGPTwSeTWwNliW5-2BN4g-2F3-2F8-2BwdfSQ_VpzrrOV-2FK83cMpYsQT67xTgdACM3a4gI2CaK0gJgKcdOB4LG1LQu4DznxjV53Pxhx0Bw04siNE-2ByCIot2CUVLhezE0-2Bb7ORVtpve5NCbBndYfSZMMy0Zm62n6J6tQ-2BZ4i4r2i-2B9fsGY6HgOuFqlI2bvUGW5Cg4elz7E-2BZ6kUb-2BuiP5XJnsgQFkCcfFnZVj8W2Qq2qsafpmjDGIQqfzdU20D5IfoZTO4kFznj0k8yY-2Fclw9gYt8pjPtU88ALmgIIwX-2F8TwF68hYyQKFp4gJ2QKBYgXIhNOuO5Fbqs-2FtNQyGyL4Q990I21ff66JBJNCb18pOQC8Y3AM78yKM04rLqjWkI07UwxZDlKhrWcg8WuSq-2Fcadv5qeKo-2BHx0r1P2survp-2B5iQAcF2ziJ-2B8mnkIFXbEyVo1lMe5JCI5KCKnAfWhb6Ctd866xIRQpA0XBs5n0l4u-2FSjgK4Ig49FZXCz0y1sw-3D-3D&amp;data=05%7C01%7Ckmauro%40pa.gov%7Cb20533f38e144f7f160c08db038a7721%7C418e284101284dd59b6c47fc5a9a1bde%7C0%7C0%7C638107665506032491%7CUnknown%7CTWFpbGZsb3d8eyJWIjoiMC4wLjAwMDAiLCJQIjoiV2luMzIiLCJBTiI6Ik1haWwiLCJXVCI6Mn0%3D%7C3000%7C%7C%7C&amp;sdata=ilh%2BWq0M9CjfoqkWjhw3gg3mESRHzdAVr2LS2rEWsPY%3D&amp;reserved=0"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gcc02.safelinks.protection.outlook.com/?url=http%3A%2F%2Femail.joinit.org%2Fls%2Fclick%3Fupn%3DLnM8nwctSGbZ2VqPGqSSThx2cK2Rr2RyjnP7l2bpqfk1Lpkbq9U457nOLfMT9BsJKaULBwZmkYwoDHMnP9Iw1X2VWaGcJ48Pnoom9pG3z6-2FnwF5KjFDnETp24QwHinQ0inItVXTZAFC55erYeKntpOI4KcEnRxTT81XjEnLsIiUBQSv84qoGALFmOnPzzgHjh_-t_VpzrrOV-2FK83cMpYsQT67xTgdACM3a4gI2CaK0gJgKcdOB4LG1LQu4DznxjV53Pxhx0Bw04siNE-2ByCIot2CUVLhezE0-2Bb7ORVtpve5NCbBndYfSZMMy0Zm62n6J6tQ-2BZ4i4r2i-2B9fsGY6HgOuFqlI2bvUGW5Cg4elz7E-2BZ6kUb-2BuiP5XJnsgQFkCcfFnZVj8W2Qq2qsafpmjDGIQqfzdU2wkHm6BW0VoFLiwQd7ZtnbSU5NDYcq0VrOUSNgjVwsTgrXNwz5Zi9KzD6Cn6qprPvXEfg-2FtLqht8oe2txYfWahZ7cPP0aMdZH-2FKXYug59ijhBngbbogqMgbGu5KD0kp5QYoCzcRYyBHF8oVtH7ADzS5L6jNNZld7BSWrhV6lkXyrvqfb-2FRltZq9DvIp1CCUdADsaZOzLWrWBIlWXHQgIqoGjgQE-2BBQhpzizwMb0Ud-2B4AtvKG6z7opU2NrjqVlsVKcQ-3D-3D&amp;data=05%7C01%7Ckmauro%40pa.gov%7Cb20533f38e144f7f160c08db038a7721%7C418e284101284dd59b6c47fc5a9a1bde%7C0%7C0%7C638107665506032491%7CUnknown%7CTWFpbGZsb3d8eyJWIjoiMC4wLjAwMDAiLCJQIjoiV2luMzIiLCJBTiI6Ik1haWwiLCJXVCI6Mn0%3D%7C3000%7C%7C%7C&amp;sdata=6lnSXiMX%2BMz6peLp4%2Fja0YGCcnkGIBeLXAM16bMuTok%3D&amp;reserved=0" TargetMode="External"/><Relationship Id="rId23" Type="http://schemas.openxmlformats.org/officeDocument/2006/relationships/hyperlink" Target="mailto:RA-EdSchoolSupport@pa.gov" TargetMode="External"/><Relationship Id="rId10" Type="http://schemas.openxmlformats.org/officeDocument/2006/relationships/hyperlink" Target="https://gcc02.safelinks.protection.outlook.com/?url=http%3A%2F%2Femail.joinit.org%2Fls%2Fclick%3Fupn%3DLnM8nwctSGbZ2VqPGqSSThx2cK2Rr2RyjnP7l2bpqfliQ9JtrZjzEv46MY0V-2BJvz9KXhcinNr71KvUYvvDVgPZaVgwFhPlQeMQbDNmorP-2FwU-2BhLJNAWhyhEO9-2BtB5Jbix5GAmFQwX24d12gxIIAlm1Ky9D1OH3LS8ezt-2FZxpGPTwSeTWwNliW5-2BN4g-2F3-2F8-2BwdfSQ_VpzrrOV-2FK83cMpYsQT67xTgdACM3a4gI2CaK0gJgKcdOB4LG1LQu4DznxjV53Pxhx0Bw04siNE-2ByCIot2CUVLhezE0-2Bb7ORVtpve5NCbBndYfSZMMy0Zm62n6J6tQ-2BZ4i4r2i-2B9fsGY6HgOuFqlI2bvUGW5Cg4elz7E-2BZ6kUb-2BuiP5XJnsgQFkCcfFnZVj8W2Qq2qsafpmjDGIQqfzdU20D5IfoZTO4kFznj0k8yY-2Fclw9gYt8pjPtU88ALmgIIwX-2F8TwF68hYyQKFp4gJ2QKBYgXIhNOuO5Fbqs-2FtNQyGyL4Q990I21ff66JBJNCb18pOQC8Y3AM78yKM04rLqjWkI07UwxZDlKhrWcg8WuSq-2Fcadv5qeKo-2BHx0r1P2survp-2B5iQAcF2ziJ-2B8mnkIFXbEyVo1lMe5JCI5KCKnAfWhb6Ctd866xIRQpA0XBs5n0l4u-2FSjgK4Ig49FZXCz0y1sw-3D-3D&amp;data=05%7C01%7Ckmauro%40pa.gov%7Cb20533f38e144f7f160c08db038a7721%7C418e284101284dd59b6c47fc5a9a1bde%7C0%7C0%7C638107665506032491%7CUnknown%7CTWFpbGZsb3d8eyJWIjoiMC4wLjAwMDAiLCJQIjoiV2luMzIiLCJBTiI6Ik1haWwiLCJXVCI6Mn0%3D%7C3000%7C%7C%7C&amp;sdata=ilh%2BWq0M9CjfoqkWjhw3gg3mESRHzdAVr2LS2rEWsPY%3D&amp;reserved=0" TargetMode="External"/><Relationship Id="rId19" Type="http://schemas.openxmlformats.org/officeDocument/2006/relationships/hyperlink" Target="https://gcc02.safelinks.protection.outlook.com/?url=http%3A%2F%2Femail.joinit.org%2Fls%2Fclick%3Fupn%3DLnM8nwctSGbZ2VqPGqSSThx2cK2Rr2RyjnP7l2bpqfmgBguXShQD5qLbC9Hs2SF0uB2QFe0GIZk4vZdLuQ0Gl9B2F8kosj66f31YU4LPL-2Bcwzuac8DdTm4hM2NW8aLJ64Bu4dhxvoVA09Wgr4xSdah8zC9qJZIRL3VCM4vgJxUXjcnILFdAELhDrp73AZqgMrZyk_VpzrrOV-2FK83cMpYsQT67xTgdACM3a4gI2CaK0gJgKcdOB4LG1LQu4DznxjV53Pxhx0Bw04siNE-2ByCIot2CUVLhezE0-2Bb7ORVtpve5NCbBndYfSZMMy0Zm62n6J6tQ-2BZ4i4r2i-2B9fsGY6HgOuFqlI2bvUGW5Cg4elz7E-2BZ6kUb-2BuiP5XJnsgQFkCcfFnZVj8W2Qq2qsafpmjDGIQqfzdU2-2Bdw0PxvWs6K6Fr-2BRenJMVT5gbZSBtRzrCtHpZf5vgavUb8ZERY4L0-2BY-2BJTGdBZ7qA5O5NJNTmROo3T4MRers4I1c5pGp36BrvRLrjoiuIvdhYny7oVBr5nQMm5KUan1dsSp7HBlV-2FihYlld5F2rGeJg-2BtkP-2BrUpS5obkBf73ecNnwlOCqvrlsqAMYQrZ04agy2YQyXormzyAScDF45lWdIye5xQuPiIIbrXs1CPXhjgNQVBVA0FvZVWvmdF3r2wHg-3D-3D&amp;data=05%7C01%7Ckmauro%40pa.gov%7Cb20533f38e144f7f160c08db038a7721%7C418e284101284dd59b6c47fc5a9a1bde%7C0%7C0%7C638107665506188706%7CUnknown%7CTWFpbGZsb3d8eyJWIjoiMC4wLjAwMDAiLCJQIjoiV2luMzIiLCJBTiI6Ik1haWwiLCJXVCI6Mn0%3D%7C3000%7C%7C%7C&amp;sdata=kyls30wyu9RMd2HJ5hbj6mQCSZUmK%2FQNYK%2FAoOQIrSE%3D&amp;reserved=0" TargetMode="External"/><Relationship Id="rId4" Type="http://schemas.openxmlformats.org/officeDocument/2006/relationships/webSettings" Target="webSettings.xml"/><Relationship Id="rId9" Type="http://schemas.openxmlformats.org/officeDocument/2006/relationships/hyperlink" Target="mailto:nataros@moravian.edu" TargetMode="External"/><Relationship Id="rId14" Type="http://schemas.openxmlformats.org/officeDocument/2006/relationships/hyperlink" Target="https://gcc02.safelinks.protection.outlook.com/?url=http%3A%2F%2Femail.joinit.org%2Fls%2Fclick%3Fupn%3DLnM8nwctSGbZ2VqPGqSSThx2cK2Rr2RyjnP7l2bpqfk1Lpkbq9U457nOLfMT9BsJKaULBwZmkYwoDHMnP9Iw1X2VWaGcJ48Pnoom9pG3z6-2FnwF5KjFDnETp24QwHinQ0inItVXTZAFC55erYeKntpOI4KcEnRxTT81XjEnLsIiUBQSv84qoGALFmOnPzzgHjh_-t_VpzrrOV-2FK83cMpYsQT67xTgdACM3a4gI2CaK0gJgKcdOB4LG1LQu4DznxjV53Pxhx0Bw04siNE-2ByCIot2CUVLhezE0-2Bb7ORVtpve5NCbBndYfSZMMy0Zm62n6J6tQ-2BZ4i4r2i-2B9fsGY6HgOuFqlI2bvUGW5Cg4elz7E-2BZ6kUb-2BuiP5XJnsgQFkCcfFnZVj8W2Qq2qsafpmjDGIQqfzdU2wkHm6BW0VoFLiwQd7ZtnbSU5NDYcq0VrOUSNgjVwsTgrXNwz5Zi9KzD6Cn6qprPvXEfg-2FtLqht8oe2txYfWahZ7cPP0aMdZH-2FKXYug59ijhBngbbogqMgbGu5KD0kp5QYoCzcRYyBHF8oVtH7ADzS5L6jNNZld7BSWrhV6lkXyrvqfb-2FRltZq9DvIp1CCUdADsaZOzLWrWBIlWXHQgIqoGjgQE-2BBQhpzizwMb0Ud-2B4AtvKG6z7opU2NrjqVlsVKcQ-3D-3D&amp;data=05%7C01%7Ckmauro%40pa.gov%7Cb20533f38e144f7f160c08db038a7721%7C418e284101284dd59b6c47fc5a9a1bde%7C0%7C0%7C638107665506032491%7CUnknown%7CTWFpbGZsb3d8eyJWIjoiMC4wLjAwMDAiLCJQIjoiV2luMzIiLCJBTiI6Ik1haWwiLCJXVCI6Mn0%3D%7C3000%7C%7C%7C&amp;sdata=6lnSXiMX%2BMz6peLp4%2Fja0YGCcnkGIBeLXAM16bMuTok%3D&amp;reserved=0" TargetMode="External"/><Relationship Id="rId22" Type="http://schemas.openxmlformats.org/officeDocument/2006/relationships/hyperlink" Target="https://www.education.pa.gov/K-12/Pages/OESEAnnualCalendar.asp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2354</Words>
  <Characters>13419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Mauro, Kevin</dc:creator>
  <cp:keywords/>
  <dc:description/>
  <cp:lastModifiedBy>Mauro, Kevin</cp:lastModifiedBy>
  <cp:revision>3</cp:revision>
  <dcterms:created xsi:type="dcterms:W3CDTF">2023-03-13T18:30:00Z</dcterms:created>
  <dcterms:modified xsi:type="dcterms:W3CDTF">2023-03-13T18:43:00Z</dcterms:modified>
</cp:coreProperties>
</file>