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B6CCE" w14:textId="77777777" w:rsidR="005F2B43" w:rsidRPr="00A741C5" w:rsidRDefault="00365292" w:rsidP="00A741C5">
      <w:pPr>
        <w:pStyle w:val="Heading1"/>
        <w:spacing w:before="0"/>
        <w:jc w:val="center"/>
        <w:rPr>
          <w:b/>
          <w:bCs/>
          <w:sz w:val="36"/>
          <w:szCs w:val="36"/>
        </w:rPr>
      </w:pPr>
      <w:r w:rsidRPr="00A741C5">
        <w:rPr>
          <w:b/>
          <w:bCs/>
          <w:sz w:val="36"/>
          <w:szCs w:val="36"/>
        </w:rPr>
        <w:t>Math News</w:t>
      </w:r>
    </w:p>
    <w:p w14:paraId="3869FE0B" w14:textId="1D9F48EC" w:rsidR="00365292" w:rsidRPr="00A741C5" w:rsidRDefault="004B3752" w:rsidP="00550A24">
      <w:pPr>
        <w:pStyle w:val="Heading1"/>
        <w:spacing w:before="0"/>
        <w:jc w:val="center"/>
        <w:rPr>
          <w:b/>
          <w:bCs/>
          <w:sz w:val="36"/>
          <w:szCs w:val="36"/>
        </w:rPr>
      </w:pPr>
      <w:r>
        <w:rPr>
          <w:b/>
          <w:bCs/>
          <w:sz w:val="36"/>
          <w:szCs w:val="36"/>
        </w:rPr>
        <w:t>Nov</w:t>
      </w:r>
      <w:r w:rsidR="003C76BE">
        <w:rPr>
          <w:b/>
          <w:bCs/>
          <w:sz w:val="36"/>
          <w:szCs w:val="36"/>
        </w:rPr>
        <w:t>ember</w:t>
      </w:r>
      <w:r>
        <w:rPr>
          <w:b/>
          <w:bCs/>
          <w:sz w:val="36"/>
          <w:szCs w:val="36"/>
        </w:rPr>
        <w:t xml:space="preserve"> </w:t>
      </w:r>
      <w:r w:rsidR="00B93CD4" w:rsidRPr="00A741C5">
        <w:rPr>
          <w:b/>
          <w:bCs/>
          <w:sz w:val="36"/>
          <w:szCs w:val="36"/>
        </w:rPr>
        <w:t>2021</w:t>
      </w:r>
    </w:p>
    <w:p w14:paraId="0E56A12C" w14:textId="136C3161" w:rsidR="000C0F05" w:rsidRDefault="00532407" w:rsidP="000C0F05">
      <w:pPr>
        <w:spacing w:after="0"/>
        <w:jc w:val="center"/>
        <w:rPr>
          <w:b/>
          <w:sz w:val="32"/>
          <w:szCs w:val="32"/>
        </w:rPr>
      </w:pPr>
      <w:r>
        <w:rPr>
          <w:b/>
          <w:noProof/>
          <w:sz w:val="32"/>
          <w:szCs w:val="32"/>
        </w:rPr>
        <mc:AlternateContent>
          <mc:Choice Requires="wps">
            <w:drawing>
              <wp:anchor distT="0" distB="0" distL="114300" distR="114300" simplePos="0" relativeHeight="251659264" behindDoc="1" locked="0" layoutInCell="1" allowOverlap="1" wp14:anchorId="38AF02E5" wp14:editId="7D560BC4">
                <wp:simplePos x="0" y="0"/>
                <wp:positionH relativeFrom="column">
                  <wp:posOffset>-49237</wp:posOffset>
                </wp:positionH>
                <wp:positionV relativeFrom="paragraph">
                  <wp:posOffset>150642</wp:posOffset>
                </wp:positionV>
                <wp:extent cx="6035040" cy="2342270"/>
                <wp:effectExtent l="0" t="0" r="10160" b="7620"/>
                <wp:wrapNone/>
                <wp:docPr id="1" name="Text Box 1"/>
                <wp:cNvGraphicFramePr/>
                <a:graphic xmlns:a="http://schemas.openxmlformats.org/drawingml/2006/main">
                  <a:graphicData uri="http://schemas.microsoft.com/office/word/2010/wordprocessingShape">
                    <wps:wsp>
                      <wps:cNvSpPr txBox="1"/>
                      <wps:spPr>
                        <a:xfrm>
                          <a:off x="0" y="0"/>
                          <a:ext cx="6035040" cy="2342270"/>
                        </a:xfrm>
                        <a:prstGeom prst="rect">
                          <a:avLst/>
                        </a:prstGeom>
                        <a:solidFill>
                          <a:schemeClr val="lt1"/>
                        </a:solidFill>
                        <a:ln w="6350">
                          <a:solidFill>
                            <a:prstClr val="black"/>
                          </a:solidFill>
                        </a:ln>
                      </wps:spPr>
                      <wps:txbx>
                        <w:txbxContent>
                          <w:p w14:paraId="33574F86" w14:textId="77777777" w:rsidR="00532407" w:rsidRDefault="005324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AF02E5" id="_x0000_t202" coordsize="21600,21600" o:spt="202" path="m,l,21600r21600,l21600,xe">
                <v:stroke joinstyle="miter"/>
                <v:path gradientshapeok="t" o:connecttype="rect"/>
              </v:shapetype>
              <v:shape id="Text Box 1" o:spid="_x0000_s1026" type="#_x0000_t202" style="position:absolute;left:0;text-align:left;margin-left:-3.9pt;margin-top:11.85pt;width:475.2pt;height:184.4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jMSQIAAKIEAAAOAAAAZHJzL2Uyb0RvYy54bWysVE1vGjEQvVfqf7B8LwuEfBSxRJSIqlKU&#10;RApVzsbrhVW9Htc27NJf32ezkJD2VPXinS8/z7yZ2cltW2u2U85XZHI+6PU5U0ZSUZl1zr8vF59u&#10;OPNBmEJoMirne+X57fTjh0ljx2pIG9KFcgwgxo8bm/NNCHacZV5uVC18j6wycJbkahGgunVWONEA&#10;vdbZsN+/yhpyhXUklfew3h2cfJrwy1LJ8FiWXgWmc47cQjpdOlfxzKYTMV47YTeV7NIQ/5BFLSqD&#10;R09QdyIItnXVH1B1JR15KkNPUp1RWVZSpRpQzaD/rprnjbAq1QJyvD3R5P8frHzYPTlWFegdZ0bU&#10;aNFStYF9oZYNIjuN9WMEPVuEhRbmGNnZPYyx6LZ0dfyiHAY/eN6fuI1gEsar/sVlfwSXhG94MRoO&#10;rxP72et163z4qqhmUci5Q/MSp2J37wOeROgxJL7mSVfFotI6KXFg1Fw7thNotQ4pSdw4i9KGNUgF&#10;mSTgM1+EPt1faSF/xDLPEaBpA2Mk5VB8lEK7ajtGVlTsQZSjw6B5KxcVcO+FD0/CYbJAALYlPOIo&#10;NSEZ6iTONuR+/c0e49FweDlrMKk59z+3winO9DeDUfg8GEVeQ1JGl9dDKO6tZ/XWY7b1nMAQ2o3s&#10;khjjgz6KpaP6BUs1i6/CJYzE2zkPR3EeDvuDpZRqNktBGGYrwr15tjJCx45EPpfti3C262fAKDzQ&#10;cabF+F1bD7HxpqHZNlBZpZ5Hgg+sdrxjEVJbuqWNm/ZWT1Gvv5bpbwAAAP//AwBQSwMEFAAGAAgA&#10;AAAhAMSfB/7dAAAACQEAAA8AAABkcnMvZG93bnJldi54bWxMj8FOwzAQRO9I/IO1SNxahxS1Scim&#10;AlS4cKIgztvYtS1iO7LdNPw95kRvO5rRzNt2O9uBTTJE4x3C3bIAJl3vhXEK4fPjZVEBi4mcoME7&#10;ifAjI2y766uWGuHP7l1O+6RYLnGxIQSd0thwHnstLcWlH6XL3tEHSynLoLgIdM7lduBlUay5JePy&#10;gqZRPmvZf+9PFmH3pGrVVxT0rhLGTPPX8U29It7ezI8PwJKc038Y/vAzOnSZ6eBPTkQ2ICw2mTwh&#10;lKsNsOzX9+Ua2AFhVeeDdy2//KD7BQAA//8DAFBLAQItABQABgAIAAAAIQC2gziS/gAAAOEBAAAT&#10;AAAAAAAAAAAAAAAAAAAAAABbQ29udGVudF9UeXBlc10ueG1sUEsBAi0AFAAGAAgAAAAhADj9If/W&#10;AAAAlAEAAAsAAAAAAAAAAAAAAAAALwEAAF9yZWxzLy5yZWxzUEsBAi0AFAAGAAgAAAAhAAWPKMxJ&#10;AgAAogQAAA4AAAAAAAAAAAAAAAAALgIAAGRycy9lMm9Eb2MueG1sUEsBAi0AFAAGAAgAAAAhAMSf&#10;B/7dAAAACQEAAA8AAAAAAAAAAAAAAAAAowQAAGRycy9kb3ducmV2LnhtbFBLBQYAAAAABAAEAPMA&#10;AACtBQAAAAA=&#10;" fillcolor="white [3201]" strokeweight=".5pt">
                <v:textbox>
                  <w:txbxContent>
                    <w:p w14:paraId="33574F86" w14:textId="77777777" w:rsidR="00532407" w:rsidRDefault="00532407"/>
                  </w:txbxContent>
                </v:textbox>
              </v:shape>
            </w:pict>
          </mc:Fallback>
        </mc:AlternateContent>
      </w:r>
    </w:p>
    <w:p w14:paraId="57F6EFE4" w14:textId="3E9F74B5" w:rsidR="000C2037" w:rsidRDefault="006653BA" w:rsidP="00B16751">
      <w:pPr>
        <w:spacing w:after="0" w:line="240" w:lineRule="auto"/>
        <w:jc w:val="center"/>
        <w:rPr>
          <w:rFonts w:cstheme="minorHAnsi"/>
          <w:b/>
          <w:bCs/>
          <w:iCs/>
          <w:sz w:val="24"/>
          <w:szCs w:val="24"/>
        </w:rPr>
      </w:pPr>
      <w:r>
        <w:rPr>
          <w:rFonts w:cstheme="minorHAnsi"/>
          <w:b/>
          <w:bCs/>
          <w:iCs/>
          <w:sz w:val="24"/>
          <w:szCs w:val="24"/>
        </w:rPr>
        <w:t>Teachers have worked extremely hard this past year</w:t>
      </w:r>
      <w:r w:rsidR="000C2037">
        <w:rPr>
          <w:rFonts w:cstheme="minorHAnsi"/>
          <w:b/>
          <w:bCs/>
          <w:iCs/>
          <w:sz w:val="24"/>
          <w:szCs w:val="24"/>
        </w:rPr>
        <w:t>. C</w:t>
      </w:r>
      <w:r>
        <w:rPr>
          <w:rFonts w:cstheme="minorHAnsi"/>
          <w:b/>
          <w:bCs/>
          <w:iCs/>
          <w:sz w:val="24"/>
          <w:szCs w:val="24"/>
        </w:rPr>
        <w:t xml:space="preserve">onsider </w:t>
      </w:r>
      <w:r w:rsidR="000C2037">
        <w:rPr>
          <w:rFonts w:cstheme="minorHAnsi"/>
          <w:b/>
          <w:bCs/>
          <w:iCs/>
          <w:sz w:val="24"/>
          <w:szCs w:val="24"/>
        </w:rPr>
        <w:t>submitting a nomination</w:t>
      </w:r>
      <w:r w:rsidR="00B16751">
        <w:rPr>
          <w:rFonts w:cstheme="minorHAnsi"/>
          <w:b/>
          <w:bCs/>
          <w:iCs/>
          <w:sz w:val="24"/>
          <w:szCs w:val="24"/>
        </w:rPr>
        <w:t xml:space="preserve"> for the</w:t>
      </w:r>
    </w:p>
    <w:p w14:paraId="6237F519" w14:textId="1555AD2A" w:rsidR="000C2037" w:rsidRPr="006653BA" w:rsidRDefault="000C2037" w:rsidP="000C2037">
      <w:pPr>
        <w:spacing w:after="0" w:line="240" w:lineRule="auto"/>
        <w:jc w:val="center"/>
        <w:rPr>
          <w:rFonts w:cstheme="minorHAnsi"/>
          <w:b/>
          <w:bCs/>
          <w:iCs/>
          <w:sz w:val="28"/>
          <w:szCs w:val="28"/>
        </w:rPr>
      </w:pPr>
      <w:r w:rsidRPr="006653BA">
        <w:rPr>
          <w:rFonts w:cstheme="minorHAnsi"/>
          <w:b/>
          <w:bCs/>
          <w:iCs/>
          <w:sz w:val="28"/>
          <w:szCs w:val="28"/>
        </w:rPr>
        <w:t>Presidential Awards for Excellence in Mathematics and Science</w:t>
      </w:r>
      <w:r>
        <w:rPr>
          <w:rFonts w:cstheme="minorHAnsi"/>
          <w:b/>
          <w:bCs/>
          <w:iCs/>
          <w:sz w:val="28"/>
          <w:szCs w:val="28"/>
        </w:rPr>
        <w:t xml:space="preserve"> </w:t>
      </w:r>
      <w:r w:rsidRPr="006653BA">
        <w:rPr>
          <w:rFonts w:cstheme="minorHAnsi"/>
          <w:b/>
          <w:bCs/>
          <w:iCs/>
          <w:sz w:val="28"/>
          <w:szCs w:val="28"/>
        </w:rPr>
        <w:t>Teaching</w:t>
      </w:r>
    </w:p>
    <w:p w14:paraId="17C2A743" w14:textId="77777777" w:rsidR="000C2037" w:rsidRPr="00EB225D" w:rsidRDefault="000C2037" w:rsidP="000C2037">
      <w:pPr>
        <w:spacing w:after="0" w:line="240" w:lineRule="auto"/>
        <w:jc w:val="center"/>
        <w:rPr>
          <w:rFonts w:cstheme="minorHAnsi"/>
          <w:b/>
          <w:bCs/>
          <w:iCs/>
          <w:sz w:val="24"/>
          <w:szCs w:val="24"/>
        </w:rPr>
      </w:pPr>
      <w:r w:rsidRPr="006653BA">
        <w:rPr>
          <w:rFonts w:cstheme="minorHAnsi"/>
          <w:b/>
          <w:bCs/>
          <w:iCs/>
          <w:sz w:val="28"/>
          <w:szCs w:val="28"/>
        </w:rPr>
        <w:t>Rewarding &amp; Inspiring Great Teaching Since 1983</w:t>
      </w:r>
    </w:p>
    <w:p w14:paraId="19D02C16" w14:textId="77777777" w:rsidR="000C2037" w:rsidRDefault="000C2037" w:rsidP="000C2037">
      <w:pPr>
        <w:spacing w:after="0" w:line="240" w:lineRule="auto"/>
        <w:rPr>
          <w:rFonts w:cstheme="minorHAnsi"/>
          <w:b/>
          <w:bCs/>
          <w:iCs/>
          <w:sz w:val="24"/>
          <w:szCs w:val="24"/>
        </w:rPr>
      </w:pPr>
    </w:p>
    <w:p w14:paraId="73FCA07E" w14:textId="1EAAACEC" w:rsidR="00EB225D" w:rsidRPr="00EB225D" w:rsidRDefault="00EB225D" w:rsidP="00EB225D">
      <w:pPr>
        <w:spacing w:after="0" w:line="240" w:lineRule="auto"/>
        <w:jc w:val="center"/>
        <w:rPr>
          <w:rFonts w:cstheme="minorHAnsi"/>
          <w:b/>
          <w:bCs/>
          <w:iCs/>
          <w:sz w:val="24"/>
          <w:szCs w:val="24"/>
        </w:rPr>
      </w:pPr>
      <w:r w:rsidRPr="00EB225D">
        <w:rPr>
          <w:rFonts w:cstheme="minorHAnsi"/>
          <w:b/>
          <w:bCs/>
          <w:iCs/>
          <w:noProof/>
          <w:sz w:val="24"/>
          <w:szCs w:val="24"/>
        </w:rPr>
        <w:drawing>
          <wp:inline distT="0" distB="0" distL="0" distR="0" wp14:anchorId="20234A1F" wp14:editId="48AD2D89">
            <wp:extent cx="1631950" cy="1181100"/>
            <wp:effectExtent l="0" t="0" r="0" b="0"/>
            <wp:docPr id="12" name="Picture 12" descr="Office of Science and Technology Pol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fice of Science and Technology Polic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1950" cy="1181100"/>
                    </a:xfrm>
                    <a:prstGeom prst="rect">
                      <a:avLst/>
                    </a:prstGeom>
                    <a:noFill/>
                    <a:ln>
                      <a:noFill/>
                    </a:ln>
                  </pic:spPr>
                </pic:pic>
              </a:graphicData>
            </a:graphic>
          </wp:inline>
        </w:drawing>
      </w:r>
      <w:r w:rsidRPr="00EB225D">
        <w:rPr>
          <w:rFonts w:cstheme="minorHAnsi"/>
          <w:b/>
          <w:bCs/>
          <w:iCs/>
          <w:noProof/>
          <w:sz w:val="24"/>
          <w:szCs w:val="24"/>
        </w:rPr>
        <w:drawing>
          <wp:inline distT="0" distB="0" distL="0" distR="0" wp14:anchorId="04DF5232" wp14:editId="328779E8">
            <wp:extent cx="1181100" cy="1181100"/>
            <wp:effectExtent l="0" t="0" r="0" b="0"/>
            <wp:docPr id="11" name="Picture 11" descr="N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S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sidRPr="00EB225D">
        <w:rPr>
          <w:rFonts w:cstheme="minorHAnsi"/>
          <w:b/>
          <w:bCs/>
          <w:iCs/>
          <w:noProof/>
          <w:sz w:val="24"/>
          <w:szCs w:val="24"/>
        </w:rPr>
        <w:drawing>
          <wp:inline distT="0" distB="0" distL="0" distR="0" wp14:anchorId="0660EDDB" wp14:editId="4D8B98E7">
            <wp:extent cx="1631950" cy="1181100"/>
            <wp:effectExtent l="0" t="0" r="6350" b="0"/>
            <wp:docPr id="10" name="Picture 10" descr="PAEMS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EMS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950" cy="1181100"/>
                    </a:xfrm>
                    <a:prstGeom prst="rect">
                      <a:avLst/>
                    </a:prstGeom>
                    <a:noFill/>
                    <a:ln>
                      <a:noFill/>
                    </a:ln>
                  </pic:spPr>
                </pic:pic>
              </a:graphicData>
            </a:graphic>
          </wp:inline>
        </w:drawing>
      </w:r>
    </w:p>
    <w:p w14:paraId="2B774A4A" w14:textId="77777777" w:rsidR="00EB225D" w:rsidRDefault="00EB225D" w:rsidP="00546545">
      <w:pPr>
        <w:spacing w:after="0" w:line="240" w:lineRule="auto"/>
        <w:rPr>
          <w:rFonts w:cstheme="minorHAnsi"/>
          <w:b/>
          <w:bCs/>
          <w:iCs/>
          <w:sz w:val="24"/>
          <w:szCs w:val="24"/>
        </w:rPr>
      </w:pPr>
    </w:p>
    <w:p w14:paraId="5EEAE831" w14:textId="2EB6629E" w:rsidR="00EB225D" w:rsidRPr="00EB225D" w:rsidRDefault="000C2037" w:rsidP="00EB225D">
      <w:pPr>
        <w:spacing w:after="0" w:line="240" w:lineRule="auto"/>
        <w:rPr>
          <w:rFonts w:cstheme="minorHAnsi"/>
          <w:iCs/>
          <w:sz w:val="24"/>
          <w:szCs w:val="24"/>
        </w:rPr>
      </w:pPr>
      <w:r>
        <w:rPr>
          <w:rFonts w:cstheme="minorHAnsi"/>
          <w:iCs/>
          <w:sz w:val="24"/>
          <w:szCs w:val="24"/>
        </w:rPr>
        <w:t>The Presidential Awards for Excellence in Mathematics and Science Teaching (</w:t>
      </w:r>
      <w:hyperlink r:id="rId11" w:history="1">
        <w:r w:rsidRPr="000C2037">
          <w:rPr>
            <w:rStyle w:val="Hyperlink"/>
            <w:rFonts w:cstheme="minorHAnsi"/>
            <w:iCs/>
            <w:sz w:val="24"/>
            <w:szCs w:val="24"/>
          </w:rPr>
          <w:t>PAEMST</w:t>
        </w:r>
      </w:hyperlink>
      <w:r>
        <w:rPr>
          <w:rFonts w:cstheme="minorHAnsi"/>
          <w:iCs/>
          <w:sz w:val="24"/>
          <w:szCs w:val="24"/>
        </w:rPr>
        <w:t xml:space="preserve">) recognizes </w:t>
      </w:r>
      <w:r w:rsidR="00EB225D" w:rsidRPr="00B93CD4">
        <w:rPr>
          <w:rFonts w:cstheme="minorHAnsi"/>
          <w:iCs/>
          <w:sz w:val="24"/>
          <w:szCs w:val="24"/>
        </w:rPr>
        <w:t>outstanding K-6 science, technology, engineering, mathematics, and/or computer science teachers</w:t>
      </w:r>
      <w:r>
        <w:rPr>
          <w:rFonts w:cstheme="minorHAnsi"/>
          <w:iCs/>
          <w:sz w:val="24"/>
          <w:szCs w:val="24"/>
        </w:rPr>
        <w:t>.</w:t>
      </w:r>
      <w:r w:rsidR="00EB225D" w:rsidRPr="00B93CD4">
        <w:rPr>
          <w:rFonts w:cstheme="minorHAnsi"/>
          <w:iCs/>
          <w:sz w:val="24"/>
          <w:szCs w:val="24"/>
        </w:rPr>
        <w:t xml:space="preserve"> </w:t>
      </w:r>
      <w:r w:rsidRPr="00EB225D">
        <w:rPr>
          <w:rFonts w:cstheme="minorHAnsi"/>
          <w:iCs/>
          <w:sz w:val="24"/>
          <w:szCs w:val="24"/>
        </w:rPr>
        <w:t xml:space="preserve">This year's awards will honor science, technology, engineering, mathematics, and/or computer science teachers working in grades K-6. </w:t>
      </w:r>
      <w:hyperlink r:id="rId12" w:history="1">
        <w:r w:rsidR="00456AEA" w:rsidRPr="00456AEA">
          <w:rPr>
            <w:rStyle w:val="Hyperlink"/>
            <w:rFonts w:cstheme="minorHAnsi"/>
            <w:iCs/>
            <w:sz w:val="24"/>
            <w:szCs w:val="24"/>
          </w:rPr>
          <w:t>Nominations</w:t>
        </w:r>
      </w:hyperlink>
      <w:r w:rsidR="00456AEA">
        <w:rPr>
          <w:rFonts w:cstheme="minorHAnsi"/>
          <w:iCs/>
          <w:sz w:val="24"/>
          <w:szCs w:val="24"/>
        </w:rPr>
        <w:t xml:space="preserve"> </w:t>
      </w:r>
      <w:r>
        <w:rPr>
          <w:rFonts w:cstheme="minorHAnsi"/>
          <w:iCs/>
          <w:sz w:val="24"/>
          <w:szCs w:val="24"/>
        </w:rPr>
        <w:t xml:space="preserve">are open now and </w:t>
      </w:r>
      <w:r w:rsidRPr="00EB225D">
        <w:rPr>
          <w:rFonts w:cstheme="minorHAnsi"/>
          <w:iCs/>
          <w:sz w:val="24"/>
          <w:szCs w:val="24"/>
        </w:rPr>
        <w:t>close January 7, 2022.</w:t>
      </w:r>
      <w:r>
        <w:rPr>
          <w:rFonts w:cstheme="minorHAnsi"/>
          <w:iCs/>
          <w:sz w:val="24"/>
          <w:szCs w:val="24"/>
        </w:rPr>
        <w:t xml:space="preserve">  </w:t>
      </w:r>
      <w:r w:rsidR="002177A0" w:rsidRPr="002177A0">
        <w:rPr>
          <w:rFonts w:cstheme="minorHAnsi"/>
          <w:iCs/>
          <w:sz w:val="24"/>
          <w:szCs w:val="24"/>
        </w:rPr>
        <w:t xml:space="preserve">All nominated teachers receive an email inviting them to begin the </w:t>
      </w:r>
      <w:r w:rsidR="002177A0">
        <w:rPr>
          <w:rFonts w:cstheme="minorHAnsi"/>
          <w:iCs/>
          <w:sz w:val="24"/>
          <w:szCs w:val="24"/>
        </w:rPr>
        <w:t xml:space="preserve">application </w:t>
      </w:r>
      <w:r w:rsidR="002177A0" w:rsidRPr="002177A0">
        <w:rPr>
          <w:rFonts w:cstheme="minorHAnsi"/>
          <w:iCs/>
          <w:sz w:val="24"/>
          <w:szCs w:val="24"/>
        </w:rPr>
        <w:t>process</w:t>
      </w:r>
      <w:r w:rsidR="00B16751">
        <w:rPr>
          <w:rFonts w:cstheme="minorHAnsi"/>
          <w:iCs/>
          <w:sz w:val="24"/>
          <w:szCs w:val="24"/>
        </w:rPr>
        <w:t>; a</w:t>
      </w:r>
      <w:r w:rsidR="00EB225D" w:rsidRPr="00EB225D">
        <w:rPr>
          <w:rFonts w:cstheme="minorHAnsi"/>
          <w:iCs/>
          <w:sz w:val="24"/>
          <w:szCs w:val="24"/>
        </w:rPr>
        <w:t>pplications must be completed by February 6, 2022.</w:t>
      </w:r>
    </w:p>
    <w:p w14:paraId="23AF328A" w14:textId="5C81337F" w:rsidR="007F3953" w:rsidRDefault="007F3953" w:rsidP="00B93CD4">
      <w:pPr>
        <w:spacing w:after="0" w:line="240" w:lineRule="auto"/>
        <w:rPr>
          <w:rFonts w:cstheme="minorHAnsi"/>
          <w:b/>
          <w:bCs/>
          <w:iCs/>
          <w:sz w:val="24"/>
          <w:szCs w:val="24"/>
        </w:rPr>
      </w:pPr>
    </w:p>
    <w:p w14:paraId="63A164A1" w14:textId="69CDA8D4" w:rsidR="00297AF2" w:rsidRDefault="00297AF2" w:rsidP="00B93CD4">
      <w:pPr>
        <w:spacing w:after="0" w:line="240" w:lineRule="auto"/>
        <w:rPr>
          <w:rFonts w:cstheme="minorHAnsi"/>
          <w:b/>
          <w:bCs/>
          <w:iCs/>
          <w:sz w:val="24"/>
          <w:szCs w:val="24"/>
        </w:rPr>
      </w:pPr>
      <w:r w:rsidRPr="00297AF2">
        <w:rPr>
          <w:rFonts w:cstheme="minorHAnsi"/>
          <w:b/>
          <w:bCs/>
          <w:iCs/>
          <w:sz w:val="24"/>
          <w:szCs w:val="24"/>
        </w:rPr>
        <w:drawing>
          <wp:anchor distT="0" distB="0" distL="114300" distR="114300" simplePos="0" relativeHeight="251660288" behindDoc="0" locked="0" layoutInCell="1" allowOverlap="1" wp14:anchorId="78AE3015" wp14:editId="11D2C940">
            <wp:simplePos x="0" y="0"/>
            <wp:positionH relativeFrom="margin">
              <wp:align>left</wp:align>
            </wp:positionH>
            <wp:positionV relativeFrom="paragraph">
              <wp:posOffset>186690</wp:posOffset>
            </wp:positionV>
            <wp:extent cx="1625600" cy="1625600"/>
            <wp:effectExtent l="0" t="0" r="0" b="0"/>
            <wp:wrapSquare wrapText="bothSides"/>
            <wp:docPr id="2" name="Picture 2" descr="Are You Ready to Focus Forward?  Join Us at the SAS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e You Ready to Focus Forward?  Join Us at the SAS Institu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5600" cy="162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39FDB7" w14:textId="49A2135D" w:rsidR="00297AF2" w:rsidRPr="00297AF2" w:rsidRDefault="00297AF2" w:rsidP="00297AF2">
      <w:pPr>
        <w:spacing w:after="0" w:line="240" w:lineRule="auto"/>
        <w:rPr>
          <w:rFonts w:cstheme="minorHAnsi"/>
          <w:iCs/>
          <w:sz w:val="24"/>
          <w:szCs w:val="24"/>
        </w:rPr>
      </w:pPr>
      <w:r w:rsidRPr="00297AF2">
        <w:rPr>
          <w:rFonts w:cstheme="minorHAnsi"/>
          <w:iCs/>
          <w:sz w:val="24"/>
          <w:szCs w:val="24"/>
        </w:rPr>
        <w:t>Are You Ready to Focus Forward? Join Us at the SAS Institute!</w:t>
      </w:r>
    </w:p>
    <w:p w14:paraId="76C72B45" w14:textId="77777777" w:rsidR="00297AF2" w:rsidRPr="00297AF2" w:rsidRDefault="00297AF2" w:rsidP="00297AF2">
      <w:pPr>
        <w:spacing w:after="0" w:line="240" w:lineRule="auto"/>
        <w:rPr>
          <w:rFonts w:cstheme="minorHAnsi"/>
          <w:iCs/>
          <w:sz w:val="24"/>
          <w:szCs w:val="24"/>
        </w:rPr>
      </w:pPr>
      <w:r w:rsidRPr="00297AF2">
        <w:rPr>
          <w:rFonts w:cstheme="minorHAnsi"/>
          <w:iCs/>
          <w:sz w:val="24"/>
          <w:szCs w:val="24"/>
        </w:rPr>
        <w:t>This year's SAS Institute, </w:t>
      </w:r>
      <w:r w:rsidRPr="00297AF2">
        <w:rPr>
          <w:rFonts w:cstheme="minorHAnsi"/>
          <w:i/>
          <w:iCs/>
          <w:sz w:val="24"/>
          <w:szCs w:val="24"/>
        </w:rPr>
        <w:t>Focusing Forward: Creating Innovative Educational Pathways</w:t>
      </w:r>
      <w:r w:rsidRPr="00297AF2">
        <w:rPr>
          <w:rFonts w:cstheme="minorHAnsi"/>
          <w:iCs/>
          <w:sz w:val="24"/>
          <w:szCs w:val="24"/>
        </w:rPr>
        <w:t>, scheduled for December 6-8, 2021, at the Hershey Lodge and Convention Center (virtual option also available) will center around five major strands designed to transform learning:</w:t>
      </w:r>
    </w:p>
    <w:p w14:paraId="51D3F572" w14:textId="77777777" w:rsidR="00297AF2" w:rsidRPr="00297AF2" w:rsidRDefault="00297AF2" w:rsidP="00297AF2">
      <w:pPr>
        <w:numPr>
          <w:ilvl w:val="0"/>
          <w:numId w:val="7"/>
        </w:numPr>
        <w:tabs>
          <w:tab w:val="clear" w:pos="720"/>
          <w:tab w:val="num" w:pos="3240"/>
        </w:tabs>
        <w:spacing w:after="0" w:line="240" w:lineRule="auto"/>
        <w:ind w:hanging="90"/>
        <w:rPr>
          <w:rFonts w:cstheme="minorHAnsi"/>
          <w:iCs/>
          <w:sz w:val="24"/>
          <w:szCs w:val="24"/>
        </w:rPr>
      </w:pPr>
      <w:r w:rsidRPr="00297AF2">
        <w:rPr>
          <w:rFonts w:cstheme="minorHAnsi"/>
          <w:iCs/>
          <w:sz w:val="24"/>
          <w:szCs w:val="24"/>
        </w:rPr>
        <w:t>Pathways to Quality Instruction</w:t>
      </w:r>
    </w:p>
    <w:p w14:paraId="4B7BE829" w14:textId="77777777" w:rsidR="00297AF2" w:rsidRPr="00297AF2" w:rsidRDefault="00297AF2" w:rsidP="00297AF2">
      <w:pPr>
        <w:numPr>
          <w:ilvl w:val="0"/>
          <w:numId w:val="7"/>
        </w:numPr>
        <w:tabs>
          <w:tab w:val="clear" w:pos="720"/>
          <w:tab w:val="num" w:pos="3240"/>
        </w:tabs>
        <w:spacing w:after="0" w:line="240" w:lineRule="auto"/>
        <w:ind w:hanging="90"/>
        <w:rPr>
          <w:rFonts w:cstheme="minorHAnsi"/>
          <w:iCs/>
          <w:sz w:val="24"/>
          <w:szCs w:val="24"/>
        </w:rPr>
      </w:pPr>
      <w:r w:rsidRPr="00297AF2">
        <w:rPr>
          <w:rFonts w:cstheme="minorHAnsi"/>
          <w:iCs/>
          <w:sz w:val="24"/>
          <w:szCs w:val="24"/>
        </w:rPr>
        <w:t>Pathways to a Healthy Learning Environment</w:t>
      </w:r>
    </w:p>
    <w:p w14:paraId="6B864D40" w14:textId="77777777" w:rsidR="00297AF2" w:rsidRPr="00297AF2" w:rsidRDefault="00297AF2" w:rsidP="00297AF2">
      <w:pPr>
        <w:numPr>
          <w:ilvl w:val="0"/>
          <w:numId w:val="7"/>
        </w:numPr>
        <w:tabs>
          <w:tab w:val="clear" w:pos="720"/>
          <w:tab w:val="num" w:pos="3240"/>
        </w:tabs>
        <w:spacing w:after="0" w:line="240" w:lineRule="auto"/>
        <w:ind w:hanging="90"/>
        <w:rPr>
          <w:rFonts w:cstheme="minorHAnsi"/>
          <w:iCs/>
          <w:sz w:val="24"/>
          <w:szCs w:val="24"/>
        </w:rPr>
      </w:pPr>
      <w:r w:rsidRPr="00297AF2">
        <w:rPr>
          <w:rFonts w:cstheme="minorHAnsi"/>
          <w:iCs/>
          <w:sz w:val="24"/>
          <w:szCs w:val="24"/>
        </w:rPr>
        <w:t>Pathways to Prepare for the Future</w:t>
      </w:r>
    </w:p>
    <w:p w14:paraId="1A4E80B8" w14:textId="2DEC03EC" w:rsidR="00297AF2" w:rsidRPr="00297AF2" w:rsidRDefault="00297AF2" w:rsidP="00297AF2">
      <w:pPr>
        <w:numPr>
          <w:ilvl w:val="0"/>
          <w:numId w:val="7"/>
        </w:numPr>
        <w:tabs>
          <w:tab w:val="clear" w:pos="720"/>
          <w:tab w:val="num" w:pos="3240"/>
        </w:tabs>
        <w:spacing w:after="0" w:line="240" w:lineRule="auto"/>
        <w:ind w:firstLine="2070"/>
        <w:rPr>
          <w:rFonts w:cstheme="minorHAnsi"/>
          <w:iCs/>
          <w:sz w:val="24"/>
          <w:szCs w:val="24"/>
        </w:rPr>
      </w:pPr>
      <w:r w:rsidRPr="00297AF2">
        <w:rPr>
          <w:rFonts w:cstheme="minorHAnsi"/>
          <w:iCs/>
          <w:sz w:val="24"/>
          <w:szCs w:val="24"/>
        </w:rPr>
        <w:t>Pathways to Continuous School Improvement</w:t>
      </w:r>
    </w:p>
    <w:p w14:paraId="50ACDF0C" w14:textId="3031FE1A" w:rsidR="00297AF2" w:rsidRDefault="00297AF2" w:rsidP="00297AF2">
      <w:pPr>
        <w:numPr>
          <w:ilvl w:val="0"/>
          <w:numId w:val="7"/>
        </w:numPr>
        <w:tabs>
          <w:tab w:val="clear" w:pos="720"/>
          <w:tab w:val="num" w:pos="3240"/>
        </w:tabs>
        <w:spacing w:after="0" w:line="240" w:lineRule="auto"/>
        <w:ind w:firstLine="2070"/>
        <w:rPr>
          <w:rFonts w:cstheme="minorHAnsi"/>
          <w:iCs/>
          <w:sz w:val="24"/>
          <w:szCs w:val="24"/>
        </w:rPr>
      </w:pPr>
      <w:r w:rsidRPr="00297AF2">
        <w:rPr>
          <w:rFonts w:cstheme="minorHAnsi"/>
          <w:iCs/>
          <w:sz w:val="24"/>
          <w:szCs w:val="24"/>
        </w:rPr>
        <w:t>Pathways for Accelerating Learnin</w:t>
      </w:r>
      <w:r>
        <w:rPr>
          <w:rFonts w:cstheme="minorHAnsi"/>
          <w:iCs/>
          <w:sz w:val="24"/>
          <w:szCs w:val="24"/>
        </w:rPr>
        <w:t>g</w:t>
      </w:r>
    </w:p>
    <w:p w14:paraId="41722C74" w14:textId="77777777" w:rsidR="00297AF2" w:rsidRPr="00297AF2" w:rsidRDefault="00297AF2" w:rsidP="00297AF2">
      <w:pPr>
        <w:spacing w:after="0" w:line="240" w:lineRule="auto"/>
        <w:ind w:left="2790"/>
        <w:rPr>
          <w:rFonts w:cstheme="minorHAnsi"/>
          <w:iCs/>
          <w:sz w:val="24"/>
          <w:szCs w:val="24"/>
        </w:rPr>
      </w:pPr>
    </w:p>
    <w:p w14:paraId="12F59EC9" w14:textId="77777777" w:rsidR="00297AF2" w:rsidRPr="00297AF2" w:rsidRDefault="00297AF2" w:rsidP="00297AF2">
      <w:pPr>
        <w:spacing w:after="0" w:line="240" w:lineRule="auto"/>
        <w:rPr>
          <w:rFonts w:cstheme="minorHAnsi"/>
          <w:iCs/>
          <w:sz w:val="24"/>
          <w:szCs w:val="24"/>
        </w:rPr>
      </w:pPr>
      <w:hyperlink r:id="rId14" w:tgtFrame="_blank" w:history="1">
        <w:r w:rsidRPr="00297AF2">
          <w:rPr>
            <w:rStyle w:val="Hyperlink"/>
            <w:rFonts w:cstheme="minorHAnsi"/>
            <w:iCs/>
            <w:sz w:val="24"/>
            <w:szCs w:val="24"/>
          </w:rPr>
          <w:t xml:space="preserve">Each </w:t>
        </w:r>
        <w:r w:rsidRPr="00297AF2">
          <w:rPr>
            <w:rStyle w:val="Hyperlink"/>
            <w:rFonts w:cstheme="minorHAnsi"/>
            <w:iCs/>
            <w:sz w:val="24"/>
            <w:szCs w:val="24"/>
          </w:rPr>
          <w:t>d</w:t>
        </w:r>
        <w:r w:rsidRPr="00297AF2">
          <w:rPr>
            <w:rStyle w:val="Hyperlink"/>
            <w:rFonts w:cstheme="minorHAnsi"/>
            <w:iCs/>
            <w:sz w:val="24"/>
            <w:szCs w:val="24"/>
          </w:rPr>
          <w:t>ay</w:t>
        </w:r>
      </w:hyperlink>
      <w:r w:rsidRPr="00297AF2">
        <w:rPr>
          <w:rFonts w:cstheme="minorHAnsi"/>
          <w:iCs/>
          <w:sz w:val="24"/>
          <w:szCs w:val="24"/>
        </w:rPr>
        <w:t xml:space="preserve"> will begin with </w:t>
      </w:r>
      <w:proofErr w:type="gramStart"/>
      <w:r w:rsidRPr="00297AF2">
        <w:rPr>
          <w:rFonts w:cstheme="minorHAnsi"/>
          <w:iCs/>
          <w:sz w:val="24"/>
          <w:szCs w:val="24"/>
        </w:rPr>
        <w:t>a  dynamic</w:t>
      </w:r>
      <w:proofErr w:type="gramEnd"/>
      <w:r w:rsidRPr="00297AF2">
        <w:rPr>
          <w:rFonts w:cstheme="minorHAnsi"/>
          <w:iCs/>
          <w:sz w:val="24"/>
          <w:szCs w:val="24"/>
        </w:rPr>
        <w:t xml:space="preserve"> keynote speaker, followed by breakout sessions presented primarily by PA educators and PA Department of Education staff.</w:t>
      </w:r>
    </w:p>
    <w:p w14:paraId="72A28D80" w14:textId="21BE84AD" w:rsidR="00297AF2" w:rsidRPr="00297AF2" w:rsidRDefault="00297AF2" w:rsidP="00297AF2">
      <w:pPr>
        <w:spacing w:after="0" w:line="240" w:lineRule="auto"/>
        <w:rPr>
          <w:rFonts w:cstheme="minorHAnsi"/>
          <w:iCs/>
          <w:sz w:val="24"/>
          <w:szCs w:val="24"/>
        </w:rPr>
      </w:pPr>
      <w:hyperlink r:id="rId15" w:history="1">
        <w:r w:rsidRPr="00297AF2">
          <w:rPr>
            <w:rStyle w:val="Hyperlink"/>
            <w:rFonts w:cstheme="minorHAnsi"/>
            <w:iCs/>
            <w:sz w:val="24"/>
            <w:szCs w:val="24"/>
          </w:rPr>
          <w:t>View Featured Content</w:t>
        </w:r>
      </w:hyperlink>
    </w:p>
    <w:p w14:paraId="4EC6F156" w14:textId="77777777" w:rsidR="00297AF2" w:rsidRDefault="00297AF2" w:rsidP="00297AF2">
      <w:pPr>
        <w:spacing w:after="0" w:line="240" w:lineRule="auto"/>
        <w:rPr>
          <w:rFonts w:cstheme="minorHAnsi"/>
          <w:b/>
          <w:bCs/>
          <w:iCs/>
          <w:sz w:val="24"/>
          <w:szCs w:val="24"/>
        </w:rPr>
      </w:pPr>
    </w:p>
    <w:p w14:paraId="4985033A" w14:textId="0DBEF80B" w:rsidR="007F3953" w:rsidRPr="007F3953" w:rsidRDefault="007F3953" w:rsidP="007F3953">
      <w:pPr>
        <w:pStyle w:val="Heading1"/>
        <w:spacing w:before="0"/>
        <w:rPr>
          <w:rFonts w:asciiTheme="minorHAnsi" w:hAnsiTheme="minorHAnsi" w:cstheme="minorHAnsi"/>
          <w:b/>
          <w:bCs/>
          <w:color w:val="auto"/>
          <w:sz w:val="28"/>
          <w:szCs w:val="28"/>
        </w:rPr>
      </w:pPr>
      <w:r w:rsidRPr="007F3953">
        <w:rPr>
          <w:rFonts w:asciiTheme="minorHAnsi" w:hAnsiTheme="minorHAnsi" w:cstheme="minorHAnsi"/>
          <w:b/>
          <w:bCs/>
          <w:color w:val="auto"/>
          <w:sz w:val="28"/>
          <w:szCs w:val="28"/>
        </w:rPr>
        <w:lastRenderedPageBreak/>
        <w:t>PA Department of Education</w:t>
      </w:r>
    </w:p>
    <w:p w14:paraId="580E08B7" w14:textId="0FE7C534" w:rsidR="00B93CD4" w:rsidRPr="007F3953" w:rsidRDefault="000B5B6E" w:rsidP="007F3953">
      <w:pPr>
        <w:pStyle w:val="Heading1"/>
        <w:spacing w:before="0"/>
        <w:rPr>
          <w:rFonts w:asciiTheme="minorHAnsi" w:hAnsiTheme="minorHAnsi" w:cstheme="minorHAnsi"/>
          <w:b/>
          <w:bCs/>
          <w:color w:val="auto"/>
          <w:sz w:val="24"/>
          <w:szCs w:val="24"/>
        </w:rPr>
      </w:pPr>
      <w:hyperlink r:id="rId16" w:history="1">
        <w:r w:rsidR="007F3953" w:rsidRPr="007F3953">
          <w:rPr>
            <w:rStyle w:val="Hyperlink"/>
            <w:rFonts w:asciiTheme="minorHAnsi" w:hAnsiTheme="minorHAnsi" w:cstheme="minorHAnsi"/>
            <w:b/>
            <w:bCs/>
            <w:sz w:val="24"/>
            <w:szCs w:val="24"/>
          </w:rPr>
          <w:t>Resources for School Communities During COVID-19</w:t>
        </w:r>
      </w:hyperlink>
    </w:p>
    <w:p w14:paraId="51A12CAD" w14:textId="6572F17F" w:rsidR="00F71704" w:rsidRPr="006F0007" w:rsidRDefault="007F3953" w:rsidP="007F3953">
      <w:pPr>
        <w:rPr>
          <w:color w:val="FF0000"/>
        </w:rPr>
      </w:pPr>
      <w:r w:rsidRPr="007F3953">
        <w:t>Coronavirus (COVID-19) mitigation efforts have required school communities to work within changing, complex circumstances and unprecedented situations. The Department is committed to offering guidance and resources to support and help protect school communities during this pandemic</w:t>
      </w:r>
      <w:r w:rsidR="00297AF2">
        <w:t>.</w:t>
      </w:r>
    </w:p>
    <w:p w14:paraId="6347F567" w14:textId="77777777" w:rsidR="00C728E3" w:rsidRPr="00C728E3" w:rsidRDefault="00C728E3" w:rsidP="00C728E3">
      <w:pPr>
        <w:spacing w:after="0" w:line="240" w:lineRule="auto"/>
        <w:rPr>
          <w:rFonts w:cstheme="minorHAnsi"/>
          <w:b/>
          <w:bCs/>
          <w:iCs/>
          <w:sz w:val="28"/>
          <w:szCs w:val="28"/>
        </w:rPr>
      </w:pPr>
      <w:r w:rsidRPr="00C728E3">
        <w:rPr>
          <w:rFonts w:cstheme="minorHAnsi"/>
          <w:b/>
          <w:bCs/>
          <w:iCs/>
          <w:sz w:val="28"/>
          <w:szCs w:val="28"/>
        </w:rPr>
        <w:t>Mathematics Education Podcasts</w:t>
      </w:r>
    </w:p>
    <w:p w14:paraId="5A9E6335" w14:textId="77777777" w:rsidR="00C728E3" w:rsidRPr="00C728E3" w:rsidRDefault="00C728E3" w:rsidP="00C728E3">
      <w:pPr>
        <w:spacing w:after="0" w:line="240" w:lineRule="auto"/>
        <w:rPr>
          <w:rFonts w:cstheme="minorHAnsi"/>
          <w:iCs/>
          <w:sz w:val="24"/>
          <w:szCs w:val="24"/>
        </w:rPr>
      </w:pPr>
      <w:r w:rsidRPr="00C728E3">
        <w:rPr>
          <w:rFonts w:cstheme="minorHAnsi"/>
          <w:iCs/>
          <w:sz w:val="24"/>
          <w:szCs w:val="24"/>
        </w:rPr>
        <w:t>Are you a podcast listener? Or wanted to become one? Keep up with your professional learning by mixing one or more of these podcasts into your playlist. The following are just some of the podcasts active in mid-2021 that focus on teaching, research, and other issues in mathematics education.</w:t>
      </w:r>
    </w:p>
    <w:p w14:paraId="7BC55248" w14:textId="49A47430" w:rsidR="00C728E3" w:rsidRPr="00B16751" w:rsidRDefault="000B5B6E" w:rsidP="00B16751">
      <w:pPr>
        <w:pStyle w:val="ListParagraph"/>
        <w:numPr>
          <w:ilvl w:val="0"/>
          <w:numId w:val="6"/>
        </w:numPr>
        <w:spacing w:after="0" w:line="240" w:lineRule="auto"/>
        <w:rPr>
          <w:rFonts w:cstheme="minorHAnsi"/>
          <w:iCs/>
          <w:sz w:val="24"/>
          <w:szCs w:val="24"/>
        </w:rPr>
      </w:pPr>
      <w:hyperlink r:id="rId17" w:tgtFrame="_blank" w:history="1">
        <w:r w:rsidR="00C728E3" w:rsidRPr="00B16751">
          <w:rPr>
            <w:rStyle w:val="Hyperlink"/>
            <w:rFonts w:cstheme="minorHAnsi"/>
            <w:b/>
            <w:bCs/>
            <w:iCs/>
            <w:sz w:val="24"/>
            <w:szCs w:val="24"/>
          </w:rPr>
          <w:t>Math Ed Podcast</w:t>
        </w:r>
      </w:hyperlink>
      <w:r w:rsidR="00B16751" w:rsidRPr="00B16751">
        <w:rPr>
          <w:rFonts w:cstheme="minorHAnsi"/>
          <w:iCs/>
          <w:sz w:val="24"/>
          <w:szCs w:val="24"/>
        </w:rPr>
        <w:t xml:space="preserve"> - </w:t>
      </w:r>
      <w:r w:rsidR="00C728E3" w:rsidRPr="00B16751">
        <w:rPr>
          <w:rFonts w:cstheme="minorHAnsi"/>
          <w:iCs/>
          <w:sz w:val="24"/>
          <w:szCs w:val="24"/>
        </w:rPr>
        <w:t>Samuel Otten of the University of Missouri has hosted more than 100 episodes of the Math Ed Podcast since 2012.</w:t>
      </w:r>
    </w:p>
    <w:p w14:paraId="03E7A289" w14:textId="4BCFC0B0" w:rsidR="00C728E3" w:rsidRPr="00B16751" w:rsidRDefault="000B5B6E" w:rsidP="00B16751">
      <w:pPr>
        <w:pStyle w:val="ListParagraph"/>
        <w:numPr>
          <w:ilvl w:val="0"/>
          <w:numId w:val="6"/>
        </w:numPr>
        <w:spacing w:after="0" w:line="240" w:lineRule="auto"/>
        <w:rPr>
          <w:rFonts w:cstheme="minorHAnsi"/>
          <w:iCs/>
          <w:sz w:val="24"/>
          <w:szCs w:val="24"/>
        </w:rPr>
      </w:pPr>
      <w:hyperlink r:id="rId18" w:tgtFrame="_blank" w:history="1">
        <w:r w:rsidR="00C728E3" w:rsidRPr="00B16751">
          <w:rPr>
            <w:rStyle w:val="Hyperlink"/>
            <w:rFonts w:cstheme="minorHAnsi"/>
            <w:b/>
            <w:bCs/>
            <w:iCs/>
            <w:sz w:val="24"/>
            <w:szCs w:val="24"/>
          </w:rPr>
          <w:t>Learning With Leaders</w:t>
        </w:r>
      </w:hyperlink>
      <w:r w:rsidR="00B16751" w:rsidRPr="00B16751">
        <w:rPr>
          <w:rFonts w:cstheme="minorHAnsi"/>
          <w:iCs/>
          <w:sz w:val="24"/>
          <w:szCs w:val="24"/>
        </w:rPr>
        <w:t xml:space="preserve"> - </w:t>
      </w:r>
      <w:hyperlink r:id="rId19" w:tgtFrame="_blank" w:history="1">
        <w:r w:rsidR="00C728E3" w:rsidRPr="00B16751">
          <w:rPr>
            <w:rStyle w:val="Hyperlink"/>
            <w:rFonts w:cstheme="minorHAnsi"/>
            <w:iCs/>
            <w:sz w:val="24"/>
            <w:szCs w:val="24"/>
          </w:rPr>
          <w:t>NCSM</w:t>
        </w:r>
      </w:hyperlink>
      <w:r w:rsidR="00C728E3" w:rsidRPr="00B16751">
        <w:rPr>
          <w:rFonts w:cstheme="minorHAnsi"/>
          <w:iCs/>
          <w:sz w:val="24"/>
          <w:szCs w:val="24"/>
        </w:rPr>
        <w:t>, the national mathematics leadership organization, hosts a monthly podcast featuring conversations with emerging and established math education leaders.</w:t>
      </w:r>
    </w:p>
    <w:p w14:paraId="562C4604" w14:textId="0DDD8410" w:rsidR="00C728E3" w:rsidRPr="00B16751" w:rsidRDefault="000B5B6E" w:rsidP="00B16751">
      <w:pPr>
        <w:pStyle w:val="ListParagraph"/>
        <w:numPr>
          <w:ilvl w:val="0"/>
          <w:numId w:val="6"/>
        </w:numPr>
        <w:spacing w:after="0" w:line="240" w:lineRule="auto"/>
        <w:rPr>
          <w:rFonts w:cstheme="minorHAnsi"/>
          <w:iCs/>
          <w:sz w:val="24"/>
          <w:szCs w:val="24"/>
        </w:rPr>
      </w:pPr>
      <w:hyperlink r:id="rId20" w:tgtFrame="_blank" w:history="1">
        <w:r w:rsidR="00C728E3" w:rsidRPr="00B16751">
          <w:rPr>
            <w:rStyle w:val="Hyperlink"/>
            <w:rFonts w:cstheme="minorHAnsi"/>
            <w:b/>
            <w:bCs/>
            <w:iCs/>
            <w:sz w:val="24"/>
            <w:szCs w:val="24"/>
          </w:rPr>
          <w:t>Teaching Math Teaching Podcast</w:t>
        </w:r>
      </w:hyperlink>
      <w:r w:rsidR="00B16751" w:rsidRPr="00B16751">
        <w:rPr>
          <w:rFonts w:cstheme="minorHAnsi"/>
          <w:iCs/>
          <w:sz w:val="24"/>
          <w:szCs w:val="24"/>
        </w:rPr>
        <w:t xml:space="preserve"> - </w:t>
      </w:r>
      <w:r w:rsidR="00C728E3" w:rsidRPr="00B16751">
        <w:rPr>
          <w:rFonts w:cstheme="minorHAnsi"/>
          <w:iCs/>
          <w:sz w:val="24"/>
          <w:szCs w:val="24"/>
        </w:rPr>
        <w:t>The Teaching Math Teaching Podcast is a podcast by the </w:t>
      </w:r>
      <w:hyperlink r:id="rId21" w:tooltip="Association for Mathematics Teacher Educators (page does not exist)" w:history="1">
        <w:r w:rsidR="00C728E3" w:rsidRPr="00B16751">
          <w:rPr>
            <w:rStyle w:val="Hyperlink"/>
            <w:rFonts w:cstheme="minorHAnsi"/>
            <w:iCs/>
            <w:sz w:val="24"/>
            <w:szCs w:val="24"/>
          </w:rPr>
          <w:t>Association for Mathematics Teacher Educators</w:t>
        </w:r>
      </w:hyperlink>
      <w:r w:rsidR="00C728E3" w:rsidRPr="00B16751">
        <w:rPr>
          <w:rFonts w:cstheme="minorHAnsi"/>
          <w:iCs/>
          <w:sz w:val="24"/>
          <w:szCs w:val="24"/>
        </w:rPr>
        <w:t> hosted by Joel Amidon, Dusty Jones, and Eva Thanheiser.</w:t>
      </w:r>
    </w:p>
    <w:p w14:paraId="00A8E9FB" w14:textId="0E0F8DF6" w:rsidR="00C728E3" w:rsidRPr="00B16751" w:rsidRDefault="000B5B6E" w:rsidP="00B16751">
      <w:pPr>
        <w:pStyle w:val="ListParagraph"/>
        <w:numPr>
          <w:ilvl w:val="0"/>
          <w:numId w:val="6"/>
        </w:numPr>
        <w:spacing w:after="0" w:line="240" w:lineRule="auto"/>
        <w:rPr>
          <w:rFonts w:cstheme="minorHAnsi"/>
          <w:iCs/>
          <w:sz w:val="24"/>
          <w:szCs w:val="24"/>
        </w:rPr>
      </w:pPr>
      <w:hyperlink r:id="rId22" w:tgtFrame="_blank" w:history="1">
        <w:r w:rsidR="00C728E3" w:rsidRPr="00B16751">
          <w:rPr>
            <w:rStyle w:val="Hyperlink"/>
            <w:rFonts w:cstheme="minorHAnsi"/>
            <w:b/>
            <w:bCs/>
            <w:iCs/>
            <w:sz w:val="24"/>
            <w:szCs w:val="24"/>
          </w:rPr>
          <w:t>Mathematics Teacher Educator Podcast</w:t>
        </w:r>
      </w:hyperlink>
      <w:r w:rsidR="00B16751" w:rsidRPr="00B16751">
        <w:rPr>
          <w:rFonts w:cstheme="minorHAnsi"/>
          <w:iCs/>
          <w:sz w:val="24"/>
          <w:szCs w:val="24"/>
        </w:rPr>
        <w:t xml:space="preserve"> - </w:t>
      </w:r>
      <w:r w:rsidR="00C728E3" w:rsidRPr="00B16751">
        <w:rPr>
          <w:rFonts w:cstheme="minorHAnsi"/>
          <w:iCs/>
          <w:sz w:val="24"/>
          <w:szCs w:val="24"/>
        </w:rPr>
        <w:t>The Mathematics Teacher Educator Podcast is co-sponsored by the </w:t>
      </w:r>
      <w:hyperlink r:id="rId23" w:tooltip="Association for Mathematics Teacher Educators (page does not exist)" w:history="1">
        <w:r w:rsidR="00C728E3" w:rsidRPr="00B16751">
          <w:rPr>
            <w:rStyle w:val="Hyperlink"/>
            <w:rFonts w:cstheme="minorHAnsi"/>
            <w:iCs/>
            <w:sz w:val="24"/>
            <w:szCs w:val="24"/>
          </w:rPr>
          <w:t>Association for Mathematics Teacher Educators</w:t>
        </w:r>
      </w:hyperlink>
      <w:r w:rsidR="00C728E3" w:rsidRPr="00B16751">
        <w:rPr>
          <w:rFonts w:cstheme="minorHAnsi"/>
          <w:iCs/>
          <w:sz w:val="24"/>
          <w:szCs w:val="24"/>
        </w:rPr>
        <w:t> and the </w:t>
      </w:r>
      <w:hyperlink r:id="rId24" w:tgtFrame="_blank" w:history="1">
        <w:r w:rsidR="00C728E3" w:rsidRPr="00B16751">
          <w:rPr>
            <w:rStyle w:val="Hyperlink"/>
            <w:rFonts w:cstheme="minorHAnsi"/>
            <w:iCs/>
            <w:sz w:val="24"/>
            <w:szCs w:val="24"/>
          </w:rPr>
          <w:t>National Council of Teachers of Mathematics</w:t>
        </w:r>
      </w:hyperlink>
      <w:r w:rsidR="00C728E3" w:rsidRPr="00B16751">
        <w:rPr>
          <w:rFonts w:cstheme="minorHAnsi"/>
          <w:iCs/>
          <w:sz w:val="24"/>
          <w:szCs w:val="24"/>
        </w:rPr>
        <w:t> and accompanies the Mathematics Teacher Educator Journal.</w:t>
      </w:r>
    </w:p>
    <w:p w14:paraId="6E407189" w14:textId="5EFD23F8" w:rsidR="00C728E3" w:rsidRPr="00B16751" w:rsidRDefault="000B5B6E" w:rsidP="00B16751">
      <w:pPr>
        <w:pStyle w:val="ListParagraph"/>
        <w:numPr>
          <w:ilvl w:val="0"/>
          <w:numId w:val="6"/>
        </w:numPr>
        <w:spacing w:after="0" w:line="240" w:lineRule="auto"/>
        <w:rPr>
          <w:rFonts w:cstheme="minorHAnsi"/>
          <w:iCs/>
          <w:sz w:val="24"/>
          <w:szCs w:val="24"/>
        </w:rPr>
      </w:pPr>
      <w:hyperlink r:id="rId25" w:tgtFrame="_blank" w:history="1">
        <w:r w:rsidR="00C728E3" w:rsidRPr="00B16751">
          <w:rPr>
            <w:rStyle w:val="Hyperlink"/>
            <w:rFonts w:cstheme="minorHAnsi"/>
            <w:b/>
            <w:bCs/>
            <w:iCs/>
            <w:sz w:val="24"/>
            <w:szCs w:val="24"/>
          </w:rPr>
          <w:t>Build Math Minds</w:t>
        </w:r>
      </w:hyperlink>
      <w:r w:rsidR="00B16751" w:rsidRPr="00B16751">
        <w:rPr>
          <w:rFonts w:cstheme="minorHAnsi"/>
          <w:iCs/>
          <w:sz w:val="24"/>
          <w:szCs w:val="24"/>
        </w:rPr>
        <w:t xml:space="preserve">  - </w:t>
      </w:r>
      <w:r w:rsidR="00C728E3" w:rsidRPr="00B16751">
        <w:rPr>
          <w:rFonts w:cstheme="minorHAnsi"/>
          <w:iCs/>
          <w:sz w:val="24"/>
          <w:szCs w:val="24"/>
        </w:rPr>
        <w:t>Christina Tondevold hosts this weekly podcast from the perspective of a "recovering traditionalist."</w:t>
      </w:r>
    </w:p>
    <w:p w14:paraId="60ACC604" w14:textId="369F601F" w:rsidR="00C728E3" w:rsidRPr="00B16751" w:rsidRDefault="000B5B6E" w:rsidP="00B16751">
      <w:pPr>
        <w:pStyle w:val="ListParagraph"/>
        <w:numPr>
          <w:ilvl w:val="0"/>
          <w:numId w:val="6"/>
        </w:numPr>
        <w:spacing w:after="0" w:line="240" w:lineRule="auto"/>
        <w:rPr>
          <w:rFonts w:cstheme="minorHAnsi"/>
          <w:iCs/>
          <w:sz w:val="24"/>
          <w:szCs w:val="24"/>
        </w:rPr>
      </w:pPr>
      <w:hyperlink r:id="rId26" w:tgtFrame="_blank" w:history="1">
        <w:r w:rsidR="00C728E3" w:rsidRPr="00B16751">
          <w:rPr>
            <w:rStyle w:val="Hyperlink"/>
            <w:rFonts w:cstheme="minorHAnsi"/>
            <w:b/>
            <w:bCs/>
            <w:iCs/>
            <w:sz w:val="24"/>
            <w:szCs w:val="24"/>
          </w:rPr>
          <w:t>Kids Math Talk</w:t>
        </w:r>
      </w:hyperlink>
      <w:r w:rsidR="00B16751" w:rsidRPr="00B16751">
        <w:rPr>
          <w:rFonts w:cstheme="minorHAnsi"/>
          <w:iCs/>
          <w:sz w:val="24"/>
          <w:szCs w:val="24"/>
        </w:rPr>
        <w:t xml:space="preserve"> - </w:t>
      </w:r>
      <w:r w:rsidR="00C728E3" w:rsidRPr="00B16751">
        <w:rPr>
          <w:rFonts w:cstheme="minorHAnsi"/>
          <w:iCs/>
          <w:sz w:val="24"/>
          <w:szCs w:val="24"/>
        </w:rPr>
        <w:t>This podcast from Desiree Harrison aims to give parents and educators practical tips and insights that deepen mathematical understanding while keeping a positive approach to learning math.</w:t>
      </w:r>
    </w:p>
    <w:p w14:paraId="214F047A" w14:textId="24EEC5BC" w:rsidR="00C728E3" w:rsidRPr="00B16751" w:rsidRDefault="000B5B6E" w:rsidP="00B16751">
      <w:pPr>
        <w:pStyle w:val="ListParagraph"/>
        <w:numPr>
          <w:ilvl w:val="0"/>
          <w:numId w:val="6"/>
        </w:numPr>
        <w:spacing w:after="0" w:line="240" w:lineRule="auto"/>
        <w:rPr>
          <w:rFonts w:cstheme="minorHAnsi"/>
          <w:iCs/>
          <w:sz w:val="24"/>
          <w:szCs w:val="24"/>
        </w:rPr>
      </w:pPr>
      <w:hyperlink r:id="rId27" w:tgtFrame="_blank" w:history="1">
        <w:r w:rsidR="00C728E3" w:rsidRPr="00B16751">
          <w:rPr>
            <w:rStyle w:val="Hyperlink"/>
            <w:rFonts w:cstheme="minorHAnsi"/>
            <w:b/>
            <w:bCs/>
            <w:iCs/>
            <w:sz w:val="24"/>
            <w:szCs w:val="24"/>
          </w:rPr>
          <w:t>Learning Through Math</w:t>
        </w:r>
      </w:hyperlink>
      <w:r w:rsidR="00B16751" w:rsidRPr="00B16751">
        <w:rPr>
          <w:rFonts w:cstheme="minorHAnsi"/>
          <w:iCs/>
          <w:sz w:val="24"/>
          <w:szCs w:val="24"/>
        </w:rPr>
        <w:t xml:space="preserve"> - </w:t>
      </w:r>
      <w:r w:rsidR="00C728E3" w:rsidRPr="00B16751">
        <w:rPr>
          <w:rFonts w:cstheme="minorHAnsi"/>
          <w:iCs/>
          <w:sz w:val="24"/>
          <w:szCs w:val="24"/>
        </w:rPr>
        <w:t>Hosts Laura Tomas and Karina Cousins, a math coach and a fifth grade teacher in Palm Beach County, Florida, have hosted Learning Through Math since 2020 and publish episodes about math teaching topics almost every week.</w:t>
      </w:r>
    </w:p>
    <w:p w14:paraId="08F747EA" w14:textId="3764DECC" w:rsidR="00C728E3" w:rsidRPr="00B16751" w:rsidRDefault="000B5B6E" w:rsidP="00B16751">
      <w:pPr>
        <w:pStyle w:val="ListParagraph"/>
        <w:numPr>
          <w:ilvl w:val="0"/>
          <w:numId w:val="6"/>
        </w:numPr>
        <w:spacing w:after="0" w:line="240" w:lineRule="auto"/>
        <w:rPr>
          <w:rFonts w:cstheme="minorHAnsi"/>
          <w:iCs/>
          <w:sz w:val="24"/>
          <w:szCs w:val="24"/>
        </w:rPr>
      </w:pPr>
      <w:hyperlink r:id="rId28" w:tgtFrame="_blank" w:history="1">
        <w:r w:rsidR="00C728E3" w:rsidRPr="00B16751">
          <w:rPr>
            <w:rStyle w:val="Hyperlink"/>
            <w:rFonts w:cstheme="minorHAnsi"/>
            <w:b/>
            <w:bCs/>
            <w:iCs/>
            <w:sz w:val="24"/>
            <w:szCs w:val="24"/>
          </w:rPr>
          <w:t>Making Math Moments that Matter</w:t>
        </w:r>
      </w:hyperlink>
      <w:r w:rsidR="00B16751" w:rsidRPr="00B16751">
        <w:rPr>
          <w:rFonts w:cstheme="minorHAnsi"/>
          <w:iCs/>
          <w:sz w:val="24"/>
          <w:szCs w:val="24"/>
        </w:rPr>
        <w:t xml:space="preserve"> - </w:t>
      </w:r>
      <w:r w:rsidR="00C728E3" w:rsidRPr="00B16751">
        <w:rPr>
          <w:rFonts w:cstheme="minorHAnsi"/>
          <w:iCs/>
          <w:sz w:val="24"/>
          <w:szCs w:val="24"/>
        </w:rPr>
        <w:t>Kyle Pearce and Jon Orr discuss ways to build better mathematics classrooms that kids want to be part of. Together, they've been hosting the podcast since 2018.</w:t>
      </w:r>
    </w:p>
    <w:p w14:paraId="230CB1C7" w14:textId="5F8ABD04" w:rsidR="00C728E3" w:rsidRPr="00B16751" w:rsidRDefault="000B5B6E" w:rsidP="00B16751">
      <w:pPr>
        <w:pStyle w:val="ListParagraph"/>
        <w:numPr>
          <w:ilvl w:val="0"/>
          <w:numId w:val="6"/>
        </w:numPr>
        <w:spacing w:after="0" w:line="240" w:lineRule="auto"/>
        <w:rPr>
          <w:rFonts w:cstheme="minorHAnsi"/>
          <w:iCs/>
          <w:sz w:val="24"/>
          <w:szCs w:val="24"/>
        </w:rPr>
      </w:pPr>
      <w:hyperlink r:id="rId29" w:tgtFrame="_blank" w:history="1">
        <w:r w:rsidR="00C728E3" w:rsidRPr="00B16751">
          <w:rPr>
            <w:rStyle w:val="Hyperlink"/>
            <w:rFonts w:cstheme="minorHAnsi"/>
            <w:b/>
            <w:bCs/>
            <w:iCs/>
            <w:sz w:val="24"/>
            <w:szCs w:val="24"/>
          </w:rPr>
          <w:t>Math Before Breakfast</w:t>
        </w:r>
      </w:hyperlink>
      <w:r w:rsidR="00B16751" w:rsidRPr="00B16751">
        <w:rPr>
          <w:rFonts w:cstheme="minorHAnsi"/>
          <w:iCs/>
          <w:sz w:val="24"/>
          <w:szCs w:val="24"/>
        </w:rPr>
        <w:t xml:space="preserve"> - </w:t>
      </w:r>
      <w:r w:rsidR="00C728E3" w:rsidRPr="00B16751">
        <w:rPr>
          <w:rFonts w:cstheme="minorHAnsi"/>
          <w:iCs/>
          <w:sz w:val="24"/>
          <w:szCs w:val="24"/>
        </w:rPr>
        <w:t>Math Before Breakfast is hosted by Tracy Profitt, an instructional coach, and Ruth Erquiaga, a 6th grade math teacher. They've been publishing episodes about every other week since 2018.</w:t>
      </w:r>
    </w:p>
    <w:p w14:paraId="3BD0A34F" w14:textId="4DF6A071" w:rsidR="00C728E3" w:rsidRPr="00B16751" w:rsidRDefault="000B5B6E" w:rsidP="00B16751">
      <w:pPr>
        <w:pStyle w:val="ListParagraph"/>
        <w:numPr>
          <w:ilvl w:val="0"/>
          <w:numId w:val="6"/>
        </w:numPr>
        <w:spacing w:after="0" w:line="240" w:lineRule="auto"/>
        <w:rPr>
          <w:rFonts w:cstheme="minorHAnsi"/>
          <w:iCs/>
          <w:sz w:val="24"/>
          <w:szCs w:val="24"/>
        </w:rPr>
      </w:pPr>
      <w:hyperlink r:id="rId30" w:tgtFrame="_blank" w:history="1">
        <w:r w:rsidR="00C728E3" w:rsidRPr="00B16751">
          <w:rPr>
            <w:rStyle w:val="Hyperlink"/>
            <w:rFonts w:cstheme="minorHAnsi"/>
            <w:b/>
            <w:bCs/>
            <w:iCs/>
            <w:sz w:val="24"/>
            <w:szCs w:val="24"/>
          </w:rPr>
          <w:t>Math is Figure-Out-Able</w:t>
        </w:r>
      </w:hyperlink>
      <w:r w:rsidR="00B16751" w:rsidRPr="00B16751">
        <w:rPr>
          <w:rFonts w:cstheme="minorHAnsi"/>
          <w:iCs/>
          <w:sz w:val="24"/>
          <w:szCs w:val="24"/>
        </w:rPr>
        <w:t xml:space="preserve"> - </w:t>
      </w:r>
      <w:r w:rsidR="00C728E3" w:rsidRPr="00B16751">
        <w:rPr>
          <w:rFonts w:cstheme="minorHAnsi"/>
          <w:iCs/>
          <w:sz w:val="24"/>
          <w:szCs w:val="24"/>
        </w:rPr>
        <w:t>Pam Harris and her co-host Kim Montague try to answer the question "If not algorithms, then what?" in this weekly podcast.</w:t>
      </w:r>
    </w:p>
    <w:p w14:paraId="598592E1" w14:textId="6FA59111" w:rsidR="00C728E3" w:rsidRPr="00B16751" w:rsidRDefault="000B5B6E" w:rsidP="00B16751">
      <w:pPr>
        <w:pStyle w:val="ListParagraph"/>
        <w:numPr>
          <w:ilvl w:val="0"/>
          <w:numId w:val="6"/>
        </w:numPr>
        <w:spacing w:after="0" w:line="240" w:lineRule="auto"/>
        <w:rPr>
          <w:rFonts w:cstheme="minorHAnsi"/>
          <w:iCs/>
          <w:sz w:val="24"/>
          <w:szCs w:val="24"/>
        </w:rPr>
      </w:pPr>
      <w:hyperlink r:id="rId31" w:tgtFrame="_blank" w:history="1">
        <w:r w:rsidR="00C728E3" w:rsidRPr="00B16751">
          <w:rPr>
            <w:rStyle w:val="Hyperlink"/>
            <w:rFonts w:cstheme="minorHAnsi"/>
            <w:b/>
            <w:bCs/>
            <w:iCs/>
            <w:sz w:val="24"/>
            <w:szCs w:val="24"/>
          </w:rPr>
          <w:t>Room to Grow - A Math Podcast</w:t>
        </w:r>
      </w:hyperlink>
      <w:r w:rsidR="00B16751" w:rsidRPr="00B16751">
        <w:rPr>
          <w:rFonts w:cstheme="minorHAnsi"/>
          <w:iCs/>
          <w:sz w:val="24"/>
          <w:szCs w:val="24"/>
        </w:rPr>
        <w:t xml:space="preserve"> - </w:t>
      </w:r>
      <w:r w:rsidR="00C728E3" w:rsidRPr="00B16751">
        <w:rPr>
          <w:rFonts w:cstheme="minorHAnsi"/>
          <w:iCs/>
          <w:sz w:val="24"/>
          <w:szCs w:val="24"/>
        </w:rPr>
        <w:t>Joanie Funderburk and Curtis Brown publish this new podcast every other week and discuss trending topics in math education.</w:t>
      </w:r>
    </w:p>
    <w:p w14:paraId="46A39075" w14:textId="0D9B615E" w:rsidR="003D3C0D" w:rsidRDefault="003D3C0D" w:rsidP="00143D37">
      <w:pPr>
        <w:spacing w:after="0" w:line="240" w:lineRule="auto"/>
        <w:rPr>
          <w:rFonts w:cstheme="minorHAnsi"/>
          <w:iCs/>
          <w:sz w:val="24"/>
          <w:szCs w:val="24"/>
        </w:rPr>
      </w:pPr>
    </w:p>
    <w:p w14:paraId="7013C715" w14:textId="6016FBD2" w:rsidR="0004776A" w:rsidRPr="006F0007" w:rsidRDefault="003943D8" w:rsidP="006F0007">
      <w:pPr>
        <w:pStyle w:val="Heading1"/>
        <w:rPr>
          <w:rFonts w:asciiTheme="minorHAnsi" w:hAnsiTheme="minorHAnsi" w:cstheme="minorHAnsi"/>
          <w:b/>
          <w:bCs/>
          <w:color w:val="auto"/>
        </w:rPr>
      </w:pPr>
      <w:r w:rsidRPr="00E97CA9">
        <w:rPr>
          <w:rFonts w:asciiTheme="minorHAnsi" w:hAnsiTheme="minorHAnsi" w:cstheme="minorHAnsi"/>
          <w:b/>
          <w:bCs/>
          <w:color w:val="auto"/>
        </w:rPr>
        <w:lastRenderedPageBreak/>
        <w:t xml:space="preserve">Instructional </w:t>
      </w:r>
      <w:r w:rsidRPr="003943D8">
        <w:rPr>
          <w:rFonts w:asciiTheme="minorHAnsi" w:hAnsiTheme="minorHAnsi" w:cstheme="minorHAnsi"/>
          <w:b/>
          <w:bCs/>
          <w:color w:val="auto"/>
        </w:rPr>
        <w:t>Resources</w:t>
      </w:r>
    </w:p>
    <w:p w14:paraId="3579AE5A" w14:textId="135A6755" w:rsidR="003943D8" w:rsidRPr="003943D8" w:rsidRDefault="003943D8" w:rsidP="003943D8">
      <w:pPr>
        <w:shd w:val="clear" w:color="auto" w:fill="FFFFFF"/>
        <w:spacing w:after="0" w:line="240" w:lineRule="auto"/>
        <w:rPr>
          <w:rFonts w:eastAsia="Times New Roman" w:cstheme="minorHAnsi"/>
          <w:b/>
          <w:bCs/>
          <w:sz w:val="24"/>
          <w:szCs w:val="24"/>
        </w:rPr>
      </w:pPr>
      <w:r w:rsidRPr="003943D8">
        <w:rPr>
          <w:rFonts w:eastAsia="Times New Roman" w:cstheme="minorHAnsi"/>
          <w:b/>
          <w:bCs/>
          <w:noProof/>
          <w:sz w:val="24"/>
          <w:szCs w:val="24"/>
        </w:rPr>
        <w:drawing>
          <wp:inline distT="0" distB="0" distL="0" distR="0" wp14:anchorId="280DD38E" wp14:editId="4C56BE08">
            <wp:extent cx="1646501" cy="387350"/>
            <wp:effectExtent l="0" t="0" r="0" b="0"/>
            <wp:docPr id="13" name="Picture 13" descr="PA P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 PBS Logo"/>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55941" cy="389571"/>
                    </a:xfrm>
                    <a:prstGeom prst="rect">
                      <a:avLst/>
                    </a:prstGeom>
                    <a:noFill/>
                    <a:ln>
                      <a:noFill/>
                    </a:ln>
                  </pic:spPr>
                </pic:pic>
              </a:graphicData>
            </a:graphic>
          </wp:inline>
        </w:drawing>
      </w:r>
    </w:p>
    <w:p w14:paraId="18227C47" w14:textId="77777777" w:rsidR="003943D8" w:rsidRPr="003943D8" w:rsidRDefault="003943D8" w:rsidP="003943D8">
      <w:pPr>
        <w:shd w:val="clear" w:color="auto" w:fill="FFFFFF"/>
        <w:spacing w:after="0" w:line="240" w:lineRule="auto"/>
        <w:rPr>
          <w:rFonts w:eastAsia="Times New Roman" w:cstheme="minorHAnsi"/>
          <w:sz w:val="24"/>
          <w:szCs w:val="24"/>
        </w:rPr>
      </w:pPr>
      <w:r w:rsidRPr="003943D8">
        <w:rPr>
          <w:rFonts w:eastAsia="Times New Roman" w:cstheme="minorHAnsi"/>
          <w:sz w:val="24"/>
          <w:szCs w:val="24"/>
        </w:rPr>
        <w:t>Working with the </w:t>
      </w:r>
      <w:hyperlink r:id="rId33" w:history="1">
        <w:r w:rsidRPr="003943D8">
          <w:rPr>
            <w:rStyle w:val="Hyperlink"/>
            <w:rFonts w:eastAsia="Times New Roman" w:cstheme="minorHAnsi"/>
            <w:sz w:val="24"/>
            <w:szCs w:val="24"/>
          </w:rPr>
          <w:t>Pennsylvania Department of Education</w:t>
        </w:r>
      </w:hyperlink>
      <w:r w:rsidRPr="003943D8">
        <w:rPr>
          <w:rFonts w:eastAsia="Times New Roman" w:cstheme="minorHAnsi"/>
          <w:sz w:val="24"/>
          <w:szCs w:val="24"/>
        </w:rPr>
        <w:t>, the seven Pennsylvania Public Broadcasting System stations (</w:t>
      </w:r>
      <w:hyperlink r:id="rId34" w:history="1">
        <w:r w:rsidRPr="003943D8">
          <w:rPr>
            <w:rStyle w:val="Hyperlink"/>
            <w:rFonts w:eastAsia="Times New Roman" w:cstheme="minorHAnsi"/>
            <w:sz w:val="24"/>
            <w:szCs w:val="24"/>
          </w:rPr>
          <w:t>Pennsylvania PBS</w:t>
        </w:r>
      </w:hyperlink>
      <w:r w:rsidRPr="003943D8">
        <w:rPr>
          <w:rFonts w:eastAsia="Times New Roman" w:cstheme="minorHAnsi"/>
          <w:sz w:val="24"/>
          <w:szCs w:val="24"/>
        </w:rPr>
        <w:t>) have created Learning at Home, a connection to thousands of hours of educational and entertaining videos, lesson plans, activities, and games to support teachers, students, and families.</w:t>
      </w:r>
    </w:p>
    <w:p w14:paraId="48CB6784" w14:textId="79CBD2F3" w:rsidR="00C71E48" w:rsidRPr="003943D8" w:rsidRDefault="000B5B6E" w:rsidP="00C71E48">
      <w:pPr>
        <w:shd w:val="clear" w:color="auto" w:fill="FFFFFF"/>
        <w:spacing w:after="0" w:line="240" w:lineRule="auto"/>
        <w:rPr>
          <w:rFonts w:eastAsia="Times New Roman" w:cstheme="minorHAnsi"/>
          <w:sz w:val="24"/>
          <w:szCs w:val="24"/>
          <w:lang w:val="en"/>
        </w:rPr>
      </w:pPr>
      <w:hyperlink r:id="rId35" w:history="1">
        <w:r w:rsidR="003943D8" w:rsidRPr="003943D8">
          <w:rPr>
            <w:rStyle w:val="Hyperlink"/>
            <w:rFonts w:eastAsia="Times New Roman" w:cstheme="minorHAnsi"/>
            <w:sz w:val="24"/>
            <w:szCs w:val="24"/>
            <w:lang w:val="en"/>
          </w:rPr>
          <w:t>PBS Toolkit on SAS</w:t>
        </w:r>
      </w:hyperlink>
    </w:p>
    <w:p w14:paraId="6BCC78B3" w14:textId="77777777" w:rsidR="00B16751" w:rsidRDefault="003943D8" w:rsidP="00B16751">
      <w:pPr>
        <w:rPr>
          <w:rStyle w:val="Hyperlink"/>
          <w:sz w:val="24"/>
          <w:szCs w:val="24"/>
        </w:rPr>
      </w:pPr>
      <w:r w:rsidRPr="00B16751">
        <w:rPr>
          <w:color w:val="000000" w:themeColor="text1"/>
          <w:sz w:val="24"/>
          <w:szCs w:val="24"/>
        </w:rPr>
        <w:t>Pennsylvania PBS has curated free content aligned to state standards</w:t>
      </w:r>
      <w:r w:rsidR="00B16751">
        <w:rPr>
          <w:color w:val="000000" w:themeColor="text1"/>
          <w:sz w:val="24"/>
          <w:szCs w:val="24"/>
        </w:rPr>
        <w:t>. Go to</w:t>
      </w:r>
      <w:r w:rsidRPr="00B16751">
        <w:rPr>
          <w:color w:val="000000" w:themeColor="text1"/>
        </w:rPr>
        <w:t xml:space="preserve"> </w:t>
      </w:r>
      <w:hyperlink r:id="rId36" w:tgtFrame="_New" w:history="1">
        <w:r w:rsidRPr="00B16751">
          <w:rPr>
            <w:rStyle w:val="Hyperlink"/>
            <w:sz w:val="24"/>
            <w:szCs w:val="24"/>
          </w:rPr>
          <w:t>PBS for Teachers</w:t>
        </w:r>
      </w:hyperlink>
      <w:r w:rsidR="00B16751" w:rsidRPr="00B16751">
        <w:rPr>
          <w:rStyle w:val="Hyperlink"/>
          <w:sz w:val="24"/>
          <w:szCs w:val="24"/>
        </w:rPr>
        <w:t xml:space="preserve"> </w:t>
      </w:r>
    </w:p>
    <w:p w14:paraId="5853104B" w14:textId="79C21AA6" w:rsidR="00EF2951" w:rsidRPr="00B16751" w:rsidRDefault="00B16751" w:rsidP="00DC1BB5">
      <w:pPr>
        <w:rPr>
          <w:color w:val="0563C1" w:themeColor="hyperlink"/>
          <w:sz w:val="24"/>
          <w:szCs w:val="24"/>
          <w:u w:val="single"/>
        </w:rPr>
      </w:pPr>
      <w:r w:rsidRPr="00B16751">
        <w:rPr>
          <w:b/>
          <w:bCs/>
          <w:sz w:val="24"/>
          <w:szCs w:val="24"/>
        </w:rPr>
        <w:t>Educational Technology and Mobile Learning</w:t>
      </w:r>
      <w:r>
        <w:rPr>
          <w:sz w:val="24"/>
          <w:szCs w:val="24"/>
        </w:rPr>
        <w:t xml:space="preserve">  offers </w:t>
      </w:r>
      <w:r w:rsidRPr="00446F76">
        <w:rPr>
          <w:sz w:val="24"/>
          <w:szCs w:val="24"/>
        </w:rPr>
        <w:t xml:space="preserve">access </w:t>
      </w:r>
      <w:r>
        <w:rPr>
          <w:sz w:val="24"/>
          <w:szCs w:val="24"/>
        </w:rPr>
        <w:t xml:space="preserve">to </w:t>
      </w:r>
      <w:r w:rsidRPr="00446F76">
        <w:rPr>
          <w:sz w:val="24"/>
          <w:szCs w:val="24"/>
        </w:rPr>
        <w:t xml:space="preserve">a wide variety of </w:t>
      </w:r>
      <w:hyperlink r:id="rId37" w:history="1">
        <w:r w:rsidRPr="00B16751">
          <w:rPr>
            <w:rStyle w:val="Hyperlink"/>
            <w:sz w:val="24"/>
            <w:szCs w:val="24"/>
          </w:rPr>
          <w:t>printable math worksheets</w:t>
        </w:r>
      </w:hyperlink>
      <w:r w:rsidRPr="00446F76">
        <w:rPr>
          <w:sz w:val="24"/>
          <w:szCs w:val="24"/>
        </w:rPr>
        <w:t xml:space="preserve"> to use in your class to help students with their math learning. Some of these sites also offer other math learning materials</w:t>
      </w:r>
      <w:r>
        <w:rPr>
          <w:sz w:val="24"/>
          <w:szCs w:val="24"/>
        </w:rPr>
        <w:t>,</w:t>
      </w:r>
      <w:r w:rsidRPr="00446F76">
        <w:rPr>
          <w:sz w:val="24"/>
          <w:szCs w:val="24"/>
        </w:rPr>
        <w:t xml:space="preserve"> including interactive games, puzzles, activities, tools, and many more. Most of the worksheets you will find in these sites come in </w:t>
      </w:r>
      <w:r>
        <w:rPr>
          <w:sz w:val="24"/>
          <w:szCs w:val="24"/>
        </w:rPr>
        <w:t>pdf</w:t>
      </w:r>
      <w:r w:rsidRPr="00446F76">
        <w:rPr>
          <w:sz w:val="24"/>
          <w:szCs w:val="24"/>
        </w:rPr>
        <w:t xml:space="preserve"> form and sometimes in </w:t>
      </w:r>
      <w:r w:rsidR="00297AF2">
        <w:rPr>
          <w:sz w:val="24"/>
          <w:szCs w:val="24"/>
        </w:rPr>
        <w:t>html</w:t>
      </w:r>
      <w:r>
        <w:rPr>
          <w:color w:val="FF0000"/>
          <w:sz w:val="24"/>
          <w:szCs w:val="24"/>
        </w:rPr>
        <w:t xml:space="preserve"> </w:t>
      </w:r>
      <w:r w:rsidRPr="00446F76">
        <w:rPr>
          <w:sz w:val="24"/>
          <w:szCs w:val="24"/>
        </w:rPr>
        <w:t>files as</w:t>
      </w:r>
      <w:r>
        <w:rPr>
          <w:sz w:val="24"/>
          <w:szCs w:val="24"/>
        </w:rPr>
        <w:t xml:space="preserve"> </w:t>
      </w:r>
      <w:r w:rsidRPr="00446F76">
        <w:rPr>
          <w:sz w:val="24"/>
          <w:szCs w:val="24"/>
        </w:rPr>
        <w:t>well. </w:t>
      </w:r>
      <w:r w:rsidRPr="00B16751">
        <w:rPr>
          <w:color w:val="0563C1" w:themeColor="hyperlink"/>
          <w:sz w:val="24"/>
          <w:szCs w:val="24"/>
          <w:u w:val="single"/>
        </w:rPr>
        <w:t xml:space="preserve"> </w:t>
      </w:r>
    </w:p>
    <w:p w14:paraId="7708A972" w14:textId="3387E46A" w:rsidR="00DC1BB5" w:rsidRPr="00DC1BB5" w:rsidRDefault="00F71704" w:rsidP="00DC1BB5">
      <w:pPr>
        <w:rPr>
          <w:sz w:val="24"/>
          <w:szCs w:val="24"/>
        </w:rPr>
      </w:pPr>
      <w:r>
        <w:rPr>
          <w:sz w:val="24"/>
          <w:szCs w:val="24"/>
        </w:rPr>
        <w:t>T</w:t>
      </w:r>
      <w:r w:rsidR="00DC1BB5" w:rsidRPr="00DC1BB5">
        <w:rPr>
          <w:sz w:val="24"/>
          <w:szCs w:val="24"/>
        </w:rPr>
        <w:t xml:space="preserve">he </w:t>
      </w:r>
      <w:hyperlink r:id="rId38" w:history="1">
        <w:r w:rsidR="00DC1BB5" w:rsidRPr="00B16751">
          <w:rPr>
            <w:rStyle w:val="Hyperlink"/>
            <w:b/>
            <w:bCs/>
            <w:sz w:val="24"/>
            <w:szCs w:val="24"/>
          </w:rPr>
          <w:t>SAS Assessment Center</w:t>
        </w:r>
      </w:hyperlink>
      <w:r>
        <w:rPr>
          <w:sz w:val="24"/>
          <w:szCs w:val="24"/>
        </w:rPr>
        <w:t xml:space="preserve"> </w:t>
      </w:r>
      <w:r w:rsidR="00E97CA9">
        <w:rPr>
          <w:sz w:val="24"/>
          <w:szCs w:val="24"/>
        </w:rPr>
        <w:t xml:space="preserve">has many new </w:t>
      </w:r>
      <w:r>
        <w:rPr>
          <w:sz w:val="24"/>
          <w:szCs w:val="24"/>
        </w:rPr>
        <w:t>enhancements</w:t>
      </w:r>
      <w:r w:rsidR="00B16751">
        <w:rPr>
          <w:sz w:val="24"/>
          <w:szCs w:val="24"/>
        </w:rPr>
        <w:t>:</w:t>
      </w:r>
      <w:r w:rsidR="00E97CA9">
        <w:rPr>
          <w:sz w:val="24"/>
          <w:szCs w:val="24"/>
        </w:rPr>
        <w:t xml:space="preserve"> </w:t>
      </w:r>
      <w:r w:rsidR="00DC1BB5" w:rsidRPr="00DC1BB5">
        <w:rPr>
          <w:sz w:val="24"/>
          <w:szCs w:val="24"/>
        </w:rPr>
        <w:t xml:space="preserve">you can </w:t>
      </w:r>
      <w:r w:rsidR="00DC1BB5" w:rsidRPr="008704C9">
        <w:rPr>
          <w:sz w:val="24"/>
          <w:szCs w:val="24"/>
          <w:u w:val="single"/>
        </w:rPr>
        <w:t>build an assessment</w:t>
      </w:r>
      <w:r w:rsidR="00DC1BB5" w:rsidRPr="00DC1BB5">
        <w:rPr>
          <w:sz w:val="24"/>
          <w:szCs w:val="24"/>
        </w:rPr>
        <w:t xml:space="preserve"> by searching the PDE database of standards-aligned items or </w:t>
      </w:r>
      <w:r w:rsidR="00DC1BB5" w:rsidRPr="008704C9">
        <w:rPr>
          <w:sz w:val="24"/>
          <w:szCs w:val="24"/>
          <w:u w:val="single"/>
        </w:rPr>
        <w:t>creat</w:t>
      </w:r>
      <w:r w:rsidR="00B16751" w:rsidRPr="008704C9">
        <w:rPr>
          <w:sz w:val="24"/>
          <w:szCs w:val="24"/>
          <w:u w:val="single"/>
        </w:rPr>
        <w:t>e</w:t>
      </w:r>
      <w:r w:rsidR="00DC1BB5" w:rsidRPr="008704C9">
        <w:rPr>
          <w:sz w:val="24"/>
          <w:szCs w:val="24"/>
          <w:u w:val="single"/>
        </w:rPr>
        <w:t xml:space="preserve"> your own assessment</w:t>
      </w:r>
      <w:r w:rsidR="00DC1BB5" w:rsidRPr="00DC1BB5">
        <w:rPr>
          <w:sz w:val="24"/>
          <w:szCs w:val="24"/>
        </w:rPr>
        <w:t xml:space="preserve"> item</w:t>
      </w:r>
      <w:r w:rsidR="00C212F0">
        <w:rPr>
          <w:sz w:val="24"/>
          <w:szCs w:val="24"/>
        </w:rPr>
        <w:t>s</w:t>
      </w:r>
      <w:r w:rsidR="00DC1BB5" w:rsidRPr="00DC1BB5">
        <w:rPr>
          <w:sz w:val="24"/>
          <w:szCs w:val="24"/>
        </w:rPr>
        <w:t xml:space="preserve"> utilizing the SAS step-by-step process.</w:t>
      </w:r>
      <w:r w:rsidR="00E97CA9">
        <w:rPr>
          <w:sz w:val="24"/>
          <w:szCs w:val="24"/>
        </w:rPr>
        <w:t xml:space="preserve">  The </w:t>
      </w:r>
      <w:r w:rsidR="00E97CA9" w:rsidRPr="008704C9">
        <w:rPr>
          <w:sz w:val="24"/>
          <w:szCs w:val="24"/>
          <w:u w:val="single"/>
        </w:rPr>
        <w:t>check for understanding</w:t>
      </w:r>
      <w:r w:rsidR="00E97CA9">
        <w:rPr>
          <w:sz w:val="24"/>
          <w:szCs w:val="24"/>
        </w:rPr>
        <w:t xml:space="preserve"> allows the user to send an assessment via URL to </w:t>
      </w:r>
      <w:r>
        <w:rPr>
          <w:sz w:val="24"/>
          <w:szCs w:val="24"/>
        </w:rPr>
        <w:t xml:space="preserve">students to </w:t>
      </w:r>
      <w:r w:rsidR="00E97CA9">
        <w:rPr>
          <w:sz w:val="24"/>
          <w:szCs w:val="24"/>
        </w:rPr>
        <w:t>help support instruction.</w:t>
      </w:r>
    </w:p>
    <w:p w14:paraId="28ACE0F4" w14:textId="2970F8EB" w:rsidR="007B282E" w:rsidRPr="00B43800" w:rsidRDefault="007B282E" w:rsidP="00143D37">
      <w:pPr>
        <w:shd w:val="clear" w:color="auto" w:fill="FFFFFF"/>
        <w:spacing w:after="0" w:line="240" w:lineRule="auto"/>
        <w:rPr>
          <w:rFonts w:eastAsia="Times New Roman" w:cstheme="minorHAnsi"/>
          <w:b/>
          <w:bCs/>
          <w:sz w:val="32"/>
          <w:szCs w:val="32"/>
        </w:rPr>
      </w:pPr>
      <w:r w:rsidRPr="007B282E">
        <w:rPr>
          <w:rStyle w:val="Hyperlink"/>
          <w:rFonts w:eastAsia="Times New Roman" w:cstheme="minorHAnsi"/>
          <w:b/>
          <w:bCs/>
          <w:color w:val="auto"/>
          <w:sz w:val="32"/>
          <w:szCs w:val="32"/>
          <w:u w:val="none"/>
        </w:rPr>
        <w:t>Cross Curricular</w:t>
      </w:r>
    </w:p>
    <w:p w14:paraId="580A696E" w14:textId="7867746D" w:rsidR="00550A24" w:rsidRDefault="000B5B6E" w:rsidP="00143D37">
      <w:pPr>
        <w:shd w:val="clear" w:color="auto" w:fill="FFFFFF"/>
        <w:spacing w:after="0" w:line="240" w:lineRule="auto"/>
        <w:rPr>
          <w:rFonts w:eastAsia="Times New Roman" w:cstheme="minorHAnsi"/>
          <w:sz w:val="24"/>
          <w:szCs w:val="24"/>
        </w:rPr>
      </w:pPr>
      <w:hyperlink r:id="rId39" w:tgtFrame="_blank" w:history="1">
        <w:r w:rsidR="00550A24" w:rsidRPr="00550A24">
          <w:rPr>
            <w:rStyle w:val="Hyperlink"/>
            <w:rFonts w:eastAsia="Times New Roman" w:cstheme="minorHAnsi"/>
            <w:sz w:val="24"/>
            <w:szCs w:val="24"/>
          </w:rPr>
          <w:t>STEM Learning Ecosystems</w:t>
        </w:r>
      </w:hyperlink>
      <w:r w:rsidR="00550A24" w:rsidRPr="00550A24">
        <w:rPr>
          <w:rFonts w:eastAsia="Times New Roman" w:cstheme="minorHAnsi"/>
          <w:sz w:val="24"/>
          <w:szCs w:val="24"/>
        </w:rPr>
        <w:t> is a group of local cross-sector stakeholders that leverage collective action to produce high quality STEM experiences for every learner building knowledge and skills in preparation for a career. There are eight nationally recognized Ecosystems in Pennsylvania by the STEM Funders Network.</w:t>
      </w:r>
    </w:p>
    <w:p w14:paraId="33EA6DD0" w14:textId="77777777" w:rsidR="00550A24" w:rsidRPr="007B282E" w:rsidRDefault="00550A24" w:rsidP="00143D37">
      <w:pPr>
        <w:shd w:val="clear" w:color="auto" w:fill="FFFFFF"/>
        <w:spacing w:after="0" w:line="240" w:lineRule="auto"/>
        <w:rPr>
          <w:rStyle w:val="Hyperlink"/>
          <w:rFonts w:eastAsia="Times New Roman" w:cstheme="minorHAnsi"/>
          <w:color w:val="auto"/>
          <w:sz w:val="24"/>
          <w:szCs w:val="24"/>
          <w:u w:val="none"/>
        </w:rPr>
      </w:pPr>
    </w:p>
    <w:p w14:paraId="731C36E2" w14:textId="09AC2755" w:rsidR="003D3C0D" w:rsidRPr="006653BA" w:rsidRDefault="003D3C0D" w:rsidP="006653BA">
      <w:pPr>
        <w:rPr>
          <w:rStyle w:val="Hyperlink"/>
          <w:rFonts w:eastAsia="Times New Roman" w:cstheme="minorHAnsi"/>
          <w:color w:val="auto"/>
          <w:sz w:val="32"/>
          <w:szCs w:val="32"/>
          <w:u w:val="none"/>
        </w:rPr>
      </w:pPr>
      <w:r w:rsidRPr="002B5CD1">
        <w:rPr>
          <w:rStyle w:val="Hyperlink"/>
          <w:rFonts w:eastAsia="Times New Roman" w:cstheme="minorHAnsi"/>
          <w:b/>
          <w:bCs/>
          <w:color w:val="auto"/>
          <w:sz w:val="32"/>
          <w:szCs w:val="32"/>
          <w:u w:val="none"/>
        </w:rPr>
        <w:t>Professional Development Opportunities</w:t>
      </w:r>
    </w:p>
    <w:p w14:paraId="05443D39" w14:textId="77777777" w:rsidR="00295E4A" w:rsidRPr="00295E4A" w:rsidRDefault="00295E4A" w:rsidP="00295E4A">
      <w:pPr>
        <w:shd w:val="clear" w:color="auto" w:fill="FFFFFF"/>
        <w:spacing w:after="0" w:line="240" w:lineRule="auto"/>
        <w:rPr>
          <w:rFonts w:eastAsia="Times New Roman" w:cstheme="minorHAnsi"/>
          <w:b/>
          <w:bCs/>
          <w:sz w:val="24"/>
          <w:szCs w:val="24"/>
        </w:rPr>
      </w:pPr>
      <w:r w:rsidRPr="00295E4A">
        <w:rPr>
          <w:rFonts w:eastAsia="Times New Roman" w:cstheme="minorHAnsi"/>
          <w:b/>
          <w:bCs/>
          <w:sz w:val="24"/>
          <w:szCs w:val="24"/>
        </w:rPr>
        <w:t>SAS PD Center: Explore Professional Learning Opportunities</w:t>
      </w:r>
    </w:p>
    <w:p w14:paraId="5B901DC2" w14:textId="2077918D" w:rsidR="00A77868" w:rsidRDefault="00295E4A" w:rsidP="00A77868">
      <w:pPr>
        <w:shd w:val="clear" w:color="auto" w:fill="FFFFFF"/>
        <w:spacing w:after="0" w:line="240" w:lineRule="auto"/>
        <w:rPr>
          <w:rFonts w:eastAsia="Times New Roman" w:cstheme="minorHAnsi"/>
          <w:sz w:val="24"/>
          <w:szCs w:val="24"/>
        </w:rPr>
      </w:pPr>
      <w:r w:rsidRPr="00295E4A">
        <w:rPr>
          <w:rFonts w:eastAsia="Times New Roman" w:cstheme="minorHAnsi"/>
          <w:sz w:val="24"/>
          <w:szCs w:val="24"/>
        </w:rPr>
        <w:t>The </w:t>
      </w:r>
      <w:hyperlink r:id="rId40" w:tgtFrame="_blank" w:history="1">
        <w:r w:rsidRPr="00295E4A">
          <w:rPr>
            <w:rStyle w:val="Hyperlink"/>
            <w:rFonts w:eastAsia="Times New Roman" w:cstheme="minorHAnsi"/>
            <w:sz w:val="24"/>
            <w:szCs w:val="24"/>
          </w:rPr>
          <w:t>SAS PD Center</w:t>
        </w:r>
      </w:hyperlink>
      <w:r w:rsidRPr="00295E4A">
        <w:rPr>
          <w:rFonts w:eastAsia="Times New Roman" w:cstheme="minorHAnsi"/>
          <w:sz w:val="24"/>
          <w:szCs w:val="24"/>
        </w:rPr>
        <w:t>  has several new offerings to support your professional growth. </w:t>
      </w:r>
      <w:r w:rsidR="00E97CA9">
        <w:rPr>
          <w:rFonts w:eastAsia="Times New Roman" w:cstheme="minorHAnsi"/>
          <w:sz w:val="24"/>
          <w:szCs w:val="24"/>
        </w:rPr>
        <w:t xml:space="preserve"> Courses are </w:t>
      </w:r>
      <w:r w:rsidRPr="00295E4A">
        <w:rPr>
          <w:rFonts w:eastAsia="Times New Roman" w:cstheme="minorHAnsi"/>
          <w:sz w:val="24"/>
          <w:szCs w:val="24"/>
        </w:rPr>
        <w:t>self-paced</w:t>
      </w:r>
      <w:r w:rsidR="001B4262">
        <w:rPr>
          <w:rFonts w:eastAsia="Times New Roman" w:cstheme="minorHAnsi"/>
          <w:sz w:val="24"/>
          <w:szCs w:val="24"/>
        </w:rPr>
        <w:t>, are</w:t>
      </w:r>
      <w:r w:rsidR="00E97CA9">
        <w:rPr>
          <w:rFonts w:eastAsia="Times New Roman" w:cstheme="minorHAnsi"/>
          <w:sz w:val="24"/>
          <w:szCs w:val="24"/>
        </w:rPr>
        <w:t xml:space="preserve"> </w:t>
      </w:r>
      <w:r w:rsidRPr="00295E4A">
        <w:rPr>
          <w:rFonts w:eastAsia="Times New Roman" w:cstheme="minorHAnsi"/>
          <w:sz w:val="24"/>
          <w:szCs w:val="24"/>
        </w:rPr>
        <w:t>no cost</w:t>
      </w:r>
      <w:r w:rsidR="001B4262">
        <w:rPr>
          <w:rFonts w:eastAsia="Times New Roman" w:cstheme="minorHAnsi"/>
          <w:sz w:val="24"/>
          <w:szCs w:val="24"/>
        </w:rPr>
        <w:t xml:space="preserve">, and provide </w:t>
      </w:r>
      <w:r w:rsidRPr="00295E4A">
        <w:rPr>
          <w:rFonts w:eastAsia="Times New Roman" w:cstheme="minorHAnsi"/>
          <w:sz w:val="24"/>
          <w:szCs w:val="24"/>
        </w:rPr>
        <w:t xml:space="preserve">Act 48 </w:t>
      </w:r>
      <w:r w:rsidR="00E97CA9">
        <w:rPr>
          <w:rFonts w:eastAsia="Times New Roman" w:cstheme="minorHAnsi"/>
          <w:sz w:val="24"/>
          <w:szCs w:val="24"/>
        </w:rPr>
        <w:t>hours</w:t>
      </w:r>
      <w:r w:rsidRPr="00295E4A">
        <w:rPr>
          <w:rFonts w:eastAsia="Times New Roman" w:cstheme="minorHAnsi"/>
          <w:sz w:val="24"/>
          <w:szCs w:val="24"/>
        </w:rPr>
        <w:t>.</w:t>
      </w:r>
    </w:p>
    <w:p w14:paraId="3DAD2A8B" w14:textId="77777777" w:rsidR="0010678B" w:rsidRDefault="0010678B" w:rsidP="00A77868">
      <w:pPr>
        <w:shd w:val="clear" w:color="auto" w:fill="FFFFFF"/>
        <w:spacing w:after="0" w:line="240" w:lineRule="auto"/>
        <w:rPr>
          <w:rFonts w:eastAsia="Times New Roman" w:cstheme="minorHAnsi"/>
          <w:b/>
          <w:bCs/>
          <w:sz w:val="24"/>
          <w:szCs w:val="24"/>
        </w:rPr>
      </w:pPr>
    </w:p>
    <w:p w14:paraId="626C0AE6" w14:textId="0335AFFD" w:rsidR="00293412" w:rsidRPr="00E97CA9" w:rsidRDefault="00E97CA9" w:rsidP="00A77868">
      <w:pPr>
        <w:shd w:val="clear" w:color="auto" w:fill="FFFFFF"/>
        <w:spacing w:after="0" w:line="240" w:lineRule="auto"/>
        <w:rPr>
          <w:rFonts w:eastAsia="Times New Roman" w:cstheme="minorHAnsi"/>
          <w:b/>
          <w:bCs/>
          <w:sz w:val="24"/>
          <w:szCs w:val="24"/>
        </w:rPr>
      </w:pPr>
      <w:r>
        <w:rPr>
          <w:rFonts w:eastAsia="Times New Roman" w:cstheme="minorHAnsi"/>
          <w:b/>
          <w:bCs/>
          <w:sz w:val="24"/>
          <w:szCs w:val="24"/>
        </w:rPr>
        <w:t>P</w:t>
      </w:r>
      <w:r w:rsidRPr="00E97CA9">
        <w:rPr>
          <w:rFonts w:eastAsia="Times New Roman" w:cstheme="minorHAnsi"/>
          <w:b/>
          <w:bCs/>
          <w:sz w:val="24"/>
          <w:szCs w:val="24"/>
        </w:rPr>
        <w:t xml:space="preserve">rofessional </w:t>
      </w:r>
      <w:r w:rsidR="00523E92">
        <w:rPr>
          <w:rFonts w:eastAsia="Times New Roman" w:cstheme="minorHAnsi"/>
          <w:b/>
          <w:bCs/>
          <w:sz w:val="24"/>
          <w:szCs w:val="24"/>
        </w:rPr>
        <w:t>O</w:t>
      </w:r>
      <w:r w:rsidRPr="00E97CA9">
        <w:rPr>
          <w:rFonts w:eastAsia="Times New Roman" w:cstheme="minorHAnsi"/>
          <w:b/>
          <w:bCs/>
          <w:sz w:val="24"/>
          <w:szCs w:val="24"/>
        </w:rPr>
        <w:t>rganizations</w:t>
      </w:r>
    </w:p>
    <w:p w14:paraId="4DBF04EA" w14:textId="7C1CDD11" w:rsidR="00280E4E" w:rsidRPr="00A77868" w:rsidRDefault="00E97CA9" w:rsidP="00143D37">
      <w:pPr>
        <w:shd w:val="clear" w:color="auto" w:fill="FFFFFF"/>
        <w:spacing w:after="0" w:line="240" w:lineRule="auto"/>
        <w:rPr>
          <w:rStyle w:val="Hyperlink"/>
          <w:rFonts w:eastAsia="Times New Roman" w:cstheme="minorHAnsi"/>
          <w:color w:val="auto"/>
          <w:sz w:val="24"/>
          <w:szCs w:val="24"/>
          <w:u w:val="none"/>
        </w:rPr>
      </w:pPr>
      <w:r w:rsidRPr="00E97CA9">
        <w:rPr>
          <w:rFonts w:eastAsia="Times New Roman" w:cstheme="minorHAnsi"/>
          <w:sz w:val="24"/>
          <w:szCs w:val="24"/>
        </w:rPr>
        <w:t xml:space="preserve">The </w:t>
      </w:r>
      <w:hyperlink r:id="rId41" w:history="1">
        <w:r w:rsidRPr="00E97CA9">
          <w:rPr>
            <w:rStyle w:val="Hyperlink"/>
            <w:rFonts w:eastAsia="Times New Roman" w:cstheme="minorHAnsi"/>
            <w:sz w:val="24"/>
            <w:szCs w:val="24"/>
          </w:rPr>
          <w:t>Pennsylvania Council of Teachers of Mathematics</w:t>
        </w:r>
      </w:hyperlink>
      <w:r w:rsidRPr="00E97CA9">
        <w:rPr>
          <w:rFonts w:eastAsia="Times New Roman" w:cstheme="minorHAnsi"/>
          <w:sz w:val="24"/>
          <w:szCs w:val="24"/>
        </w:rPr>
        <w:t xml:space="preserve"> (PCTM) is an affiliate of the </w:t>
      </w:r>
      <w:hyperlink r:id="rId42" w:history="1">
        <w:r w:rsidRPr="00E97CA9">
          <w:rPr>
            <w:rStyle w:val="Hyperlink"/>
            <w:rFonts w:eastAsia="Times New Roman" w:cstheme="minorHAnsi"/>
            <w:sz w:val="24"/>
            <w:szCs w:val="24"/>
          </w:rPr>
          <w:t>National Council of Teachers of Mathematics (NCTM)</w:t>
        </w:r>
      </w:hyperlink>
      <w:r w:rsidRPr="00E97CA9">
        <w:rPr>
          <w:rFonts w:eastAsia="Times New Roman" w:cstheme="minorHAnsi"/>
          <w:sz w:val="24"/>
          <w:szCs w:val="24"/>
        </w:rPr>
        <w:t>. The organization is made up of classroom teachers from pre-school to graduate school in addition to non-teachers who share an interest in mathematics education in the state of Pennsylvania.</w:t>
      </w:r>
    </w:p>
    <w:p w14:paraId="61646BA0" w14:textId="77777777" w:rsidR="0062160C" w:rsidRPr="00946C2F" w:rsidRDefault="0062160C" w:rsidP="00143D37">
      <w:pPr>
        <w:shd w:val="clear" w:color="auto" w:fill="FFFFFF"/>
        <w:spacing w:after="0" w:line="240" w:lineRule="auto"/>
        <w:rPr>
          <w:rFonts w:eastAsia="Times New Roman" w:cstheme="minorHAnsi"/>
          <w:color w:val="545454"/>
          <w:sz w:val="24"/>
          <w:szCs w:val="24"/>
        </w:rPr>
      </w:pPr>
    </w:p>
    <w:p w14:paraId="6481C7B8" w14:textId="7B96BDE4" w:rsidR="0062160C" w:rsidRPr="008335BC" w:rsidRDefault="008335BC" w:rsidP="00143D37">
      <w:pPr>
        <w:shd w:val="clear" w:color="auto" w:fill="FFFFFF"/>
        <w:spacing w:after="0" w:line="240" w:lineRule="auto"/>
        <w:rPr>
          <w:rFonts w:eastAsia="Times New Roman" w:cstheme="minorHAnsi"/>
          <w:b/>
          <w:bCs/>
          <w:sz w:val="24"/>
          <w:szCs w:val="24"/>
        </w:rPr>
      </w:pPr>
      <w:r w:rsidRPr="008335BC">
        <w:rPr>
          <w:rFonts w:eastAsia="Times New Roman" w:cstheme="minorHAnsi"/>
          <w:b/>
          <w:bCs/>
          <w:sz w:val="24"/>
          <w:szCs w:val="24"/>
        </w:rPr>
        <w:t>Content Advisor Contact Information</w:t>
      </w:r>
    </w:p>
    <w:p w14:paraId="61D7BB94" w14:textId="5AE0F39D" w:rsidR="004D51EF" w:rsidRDefault="004D51EF" w:rsidP="00143D37">
      <w:pPr>
        <w:shd w:val="clear" w:color="auto" w:fill="FFFFFF"/>
        <w:spacing w:after="0" w:line="240" w:lineRule="auto"/>
        <w:rPr>
          <w:rFonts w:eastAsia="Times New Roman" w:cstheme="minorHAnsi"/>
          <w:color w:val="545454"/>
          <w:sz w:val="24"/>
          <w:szCs w:val="24"/>
        </w:rPr>
      </w:pPr>
      <w:r w:rsidRPr="00946C2F">
        <w:rPr>
          <w:rFonts w:eastAsia="Times New Roman" w:cstheme="minorHAnsi"/>
          <w:color w:val="545454"/>
          <w:sz w:val="24"/>
          <w:szCs w:val="24"/>
        </w:rPr>
        <w:t>If you have any qu</w:t>
      </w:r>
      <w:r w:rsidR="00980DE7" w:rsidRPr="00946C2F">
        <w:rPr>
          <w:rFonts w:eastAsia="Times New Roman" w:cstheme="minorHAnsi"/>
          <w:color w:val="545454"/>
          <w:sz w:val="24"/>
          <w:szCs w:val="24"/>
        </w:rPr>
        <w:t xml:space="preserve">estions concerning Math News </w:t>
      </w:r>
      <w:r w:rsidR="00A741C5">
        <w:rPr>
          <w:rFonts w:eastAsia="Times New Roman" w:cstheme="minorHAnsi"/>
          <w:color w:val="545454"/>
          <w:sz w:val="24"/>
          <w:szCs w:val="24"/>
        </w:rPr>
        <w:t>i</w:t>
      </w:r>
      <w:r w:rsidR="00980DE7" w:rsidRPr="00946C2F">
        <w:rPr>
          <w:rFonts w:eastAsia="Times New Roman" w:cstheme="minorHAnsi"/>
          <w:color w:val="545454"/>
          <w:sz w:val="24"/>
          <w:szCs w:val="24"/>
        </w:rPr>
        <w:t>nformation</w:t>
      </w:r>
      <w:r w:rsidR="00523E92">
        <w:rPr>
          <w:rFonts w:eastAsia="Times New Roman" w:cstheme="minorHAnsi"/>
          <w:color w:val="545454"/>
          <w:sz w:val="24"/>
          <w:szCs w:val="24"/>
        </w:rPr>
        <w:t>;</w:t>
      </w:r>
      <w:r w:rsidRPr="00946C2F">
        <w:rPr>
          <w:rFonts w:eastAsia="Times New Roman" w:cstheme="minorHAnsi"/>
          <w:color w:val="545454"/>
          <w:sz w:val="24"/>
          <w:szCs w:val="24"/>
        </w:rPr>
        <w:t xml:space="preserve"> the Standards Align</w:t>
      </w:r>
      <w:r w:rsidR="00A741C5">
        <w:rPr>
          <w:rFonts w:eastAsia="Times New Roman" w:cstheme="minorHAnsi"/>
          <w:color w:val="545454"/>
          <w:sz w:val="24"/>
          <w:szCs w:val="24"/>
        </w:rPr>
        <w:t>ed</w:t>
      </w:r>
      <w:r w:rsidRPr="00946C2F">
        <w:rPr>
          <w:rFonts w:eastAsia="Times New Roman" w:cstheme="minorHAnsi"/>
          <w:color w:val="545454"/>
          <w:sz w:val="24"/>
          <w:szCs w:val="24"/>
        </w:rPr>
        <w:t xml:space="preserve"> System (SAS)</w:t>
      </w:r>
      <w:r w:rsidR="00523E92">
        <w:rPr>
          <w:rFonts w:eastAsia="Times New Roman" w:cstheme="minorHAnsi"/>
          <w:color w:val="545454"/>
          <w:sz w:val="24"/>
          <w:szCs w:val="24"/>
        </w:rPr>
        <w:t>;</w:t>
      </w:r>
      <w:r w:rsidRPr="00946C2F">
        <w:rPr>
          <w:rFonts w:eastAsia="Times New Roman" w:cstheme="minorHAnsi"/>
          <w:color w:val="545454"/>
          <w:sz w:val="24"/>
          <w:szCs w:val="24"/>
        </w:rPr>
        <w:t xml:space="preserve"> </w:t>
      </w:r>
      <w:r w:rsidR="00980DE7" w:rsidRPr="00946C2F">
        <w:rPr>
          <w:rFonts w:eastAsia="Times New Roman" w:cstheme="minorHAnsi"/>
          <w:color w:val="545454"/>
          <w:sz w:val="24"/>
          <w:szCs w:val="24"/>
        </w:rPr>
        <w:t xml:space="preserve">or </w:t>
      </w:r>
      <w:r w:rsidR="009043D8">
        <w:rPr>
          <w:rFonts w:eastAsia="Times New Roman" w:cstheme="minorHAnsi"/>
          <w:color w:val="545454"/>
          <w:sz w:val="24"/>
          <w:szCs w:val="24"/>
        </w:rPr>
        <w:t xml:space="preserve">want </w:t>
      </w:r>
      <w:r w:rsidRPr="00946C2F">
        <w:rPr>
          <w:rFonts w:eastAsia="Times New Roman" w:cstheme="minorHAnsi"/>
          <w:color w:val="545454"/>
          <w:sz w:val="24"/>
          <w:szCs w:val="24"/>
        </w:rPr>
        <w:t>information regarding Curriculum, Instruction</w:t>
      </w:r>
      <w:r w:rsidR="00523E92">
        <w:rPr>
          <w:rFonts w:eastAsia="Times New Roman" w:cstheme="minorHAnsi"/>
          <w:color w:val="545454"/>
          <w:sz w:val="24"/>
          <w:szCs w:val="24"/>
        </w:rPr>
        <w:t>,</w:t>
      </w:r>
      <w:r w:rsidRPr="00946C2F">
        <w:rPr>
          <w:rFonts w:eastAsia="Times New Roman" w:cstheme="minorHAnsi"/>
          <w:color w:val="545454"/>
          <w:sz w:val="24"/>
          <w:szCs w:val="24"/>
        </w:rPr>
        <w:t xml:space="preserve"> or Assessment</w:t>
      </w:r>
      <w:r w:rsidR="00523E92">
        <w:rPr>
          <w:rFonts w:eastAsia="Times New Roman" w:cstheme="minorHAnsi"/>
          <w:color w:val="545454"/>
          <w:sz w:val="24"/>
          <w:szCs w:val="24"/>
        </w:rPr>
        <w:t>;</w:t>
      </w:r>
      <w:r w:rsidRPr="00946C2F">
        <w:rPr>
          <w:rFonts w:eastAsia="Times New Roman" w:cstheme="minorHAnsi"/>
          <w:color w:val="545454"/>
          <w:sz w:val="24"/>
          <w:szCs w:val="24"/>
        </w:rPr>
        <w:t xml:space="preserve"> please contact me at </w:t>
      </w:r>
      <w:hyperlink r:id="rId43" w:history="1">
        <w:r w:rsidRPr="00946C2F">
          <w:rPr>
            <w:rStyle w:val="Hyperlink"/>
            <w:rFonts w:eastAsia="Times New Roman" w:cstheme="minorHAnsi"/>
            <w:sz w:val="24"/>
            <w:szCs w:val="24"/>
          </w:rPr>
          <w:t>kmauro@pa.gov</w:t>
        </w:r>
      </w:hyperlink>
      <w:r w:rsidRPr="00946C2F">
        <w:rPr>
          <w:rFonts w:eastAsia="Times New Roman" w:cstheme="minorHAnsi"/>
          <w:color w:val="545454"/>
          <w:sz w:val="24"/>
          <w:szCs w:val="24"/>
        </w:rPr>
        <w:t xml:space="preserve">. </w:t>
      </w:r>
    </w:p>
    <w:p w14:paraId="02EEB896" w14:textId="77777777" w:rsidR="00F223A6" w:rsidRDefault="00F223A6" w:rsidP="00143D37">
      <w:pPr>
        <w:shd w:val="clear" w:color="auto" w:fill="FFFFFF"/>
        <w:spacing w:after="0" w:line="240" w:lineRule="auto"/>
        <w:rPr>
          <w:rFonts w:eastAsia="Times New Roman" w:cstheme="minorHAnsi"/>
          <w:color w:val="545454"/>
          <w:sz w:val="24"/>
          <w:szCs w:val="24"/>
        </w:rPr>
      </w:pPr>
    </w:p>
    <w:p w14:paraId="47AE7A97" w14:textId="3745E1BA" w:rsidR="00365292" w:rsidRPr="0010678B" w:rsidRDefault="00A741C5" w:rsidP="0010678B">
      <w:pPr>
        <w:shd w:val="clear" w:color="auto" w:fill="FFFFFF"/>
        <w:spacing w:after="0" w:line="240" w:lineRule="auto"/>
        <w:rPr>
          <w:rFonts w:eastAsia="Times New Roman" w:cstheme="minorHAnsi"/>
          <w:color w:val="545454"/>
          <w:sz w:val="24"/>
          <w:szCs w:val="24"/>
        </w:rPr>
      </w:pPr>
      <w:r>
        <w:rPr>
          <w:rFonts w:eastAsia="Times New Roman" w:cstheme="minorHAnsi"/>
          <w:color w:val="545454"/>
          <w:sz w:val="24"/>
          <w:szCs w:val="24"/>
        </w:rPr>
        <w:t xml:space="preserve">Kevin Mauro, </w:t>
      </w:r>
      <w:r w:rsidRPr="00946C2F">
        <w:rPr>
          <w:rFonts w:eastAsia="Times New Roman" w:cstheme="minorHAnsi"/>
          <w:color w:val="545454"/>
          <w:sz w:val="24"/>
          <w:szCs w:val="24"/>
        </w:rPr>
        <w:t>Mathematics Curriculum Advisor</w:t>
      </w:r>
    </w:p>
    <w:sectPr w:rsidR="00365292" w:rsidRPr="0010678B" w:rsidSect="00297AF2">
      <w:footerReference w:type="even" r:id="rId44"/>
      <w:footerReference w:type="default" r:id="rId45"/>
      <w:pgSz w:w="12240" w:h="15840"/>
      <w:pgMar w:top="1260" w:right="1440" w:bottom="1260" w:left="1440" w:header="720" w:footer="720" w:gutter="0"/>
      <w:pgBorders w:offsetFrom="page">
        <w:top w:val="single" w:sz="4" w:space="24" w:color="1F4E79" w:themeColor="accent1" w:themeShade="80"/>
        <w:left w:val="single" w:sz="4" w:space="24" w:color="1F4E79" w:themeColor="accent1" w:themeShade="80"/>
        <w:bottom w:val="single" w:sz="4" w:space="24" w:color="1F4E79" w:themeColor="accent1" w:themeShade="80"/>
        <w:right w:val="single" w:sz="4" w:space="24" w:color="1F4E79"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19DCC" w14:textId="77777777" w:rsidR="000B5B6E" w:rsidRDefault="000B5B6E" w:rsidP="00C6785E">
      <w:pPr>
        <w:spacing w:after="0" w:line="240" w:lineRule="auto"/>
      </w:pPr>
      <w:r>
        <w:separator/>
      </w:r>
    </w:p>
  </w:endnote>
  <w:endnote w:type="continuationSeparator" w:id="0">
    <w:p w14:paraId="57734417" w14:textId="77777777" w:rsidR="000B5B6E" w:rsidRDefault="000B5B6E" w:rsidP="00C6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5678030"/>
      <w:docPartObj>
        <w:docPartGallery w:val="Page Numbers (Bottom of Page)"/>
        <w:docPartUnique/>
      </w:docPartObj>
    </w:sdtPr>
    <w:sdtEndPr>
      <w:rPr>
        <w:rStyle w:val="PageNumber"/>
      </w:rPr>
    </w:sdtEndPr>
    <w:sdtContent>
      <w:p w14:paraId="222CD7F4" w14:textId="294EA1E9" w:rsidR="00C6785E" w:rsidRDefault="00C6785E" w:rsidP="001F49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5D5905" w14:textId="77777777" w:rsidR="00C6785E" w:rsidRDefault="00C6785E" w:rsidP="00C678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238141"/>
      <w:docPartObj>
        <w:docPartGallery w:val="Page Numbers (Bottom of Page)"/>
        <w:docPartUnique/>
      </w:docPartObj>
    </w:sdtPr>
    <w:sdtEndPr>
      <w:rPr>
        <w:rStyle w:val="PageNumber"/>
      </w:rPr>
    </w:sdtEndPr>
    <w:sdtContent>
      <w:p w14:paraId="74E2EBE1" w14:textId="3F9FCC4B" w:rsidR="00C6785E" w:rsidRDefault="00C6785E" w:rsidP="001F49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DD4D14" w14:textId="77777777" w:rsidR="00C6785E" w:rsidRDefault="00C6785E" w:rsidP="00C678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925DF" w14:textId="77777777" w:rsidR="000B5B6E" w:rsidRDefault="000B5B6E" w:rsidP="00C6785E">
      <w:pPr>
        <w:spacing w:after="0" w:line="240" w:lineRule="auto"/>
      </w:pPr>
      <w:r>
        <w:separator/>
      </w:r>
    </w:p>
  </w:footnote>
  <w:footnote w:type="continuationSeparator" w:id="0">
    <w:p w14:paraId="532491E5" w14:textId="77777777" w:rsidR="000B5B6E" w:rsidRDefault="000B5B6E" w:rsidP="00C67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F638A"/>
    <w:multiLevelType w:val="multilevel"/>
    <w:tmpl w:val="D53A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A0395"/>
    <w:multiLevelType w:val="multilevel"/>
    <w:tmpl w:val="2B8E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72718F"/>
    <w:multiLevelType w:val="multilevel"/>
    <w:tmpl w:val="80F847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09317F"/>
    <w:multiLevelType w:val="hybridMultilevel"/>
    <w:tmpl w:val="7B74A0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A29DF"/>
    <w:multiLevelType w:val="multilevel"/>
    <w:tmpl w:val="37E2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E64CDE"/>
    <w:multiLevelType w:val="multilevel"/>
    <w:tmpl w:val="454C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323858"/>
    <w:multiLevelType w:val="multilevel"/>
    <w:tmpl w:val="6EC63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292"/>
    <w:rsid w:val="0004776A"/>
    <w:rsid w:val="00090991"/>
    <w:rsid w:val="000B5B6E"/>
    <w:rsid w:val="000C0F05"/>
    <w:rsid w:val="000C2037"/>
    <w:rsid w:val="0010678B"/>
    <w:rsid w:val="00143D37"/>
    <w:rsid w:val="00183EE4"/>
    <w:rsid w:val="001911CF"/>
    <w:rsid w:val="001B4262"/>
    <w:rsid w:val="001B56C4"/>
    <w:rsid w:val="001C7429"/>
    <w:rsid w:val="001F2B38"/>
    <w:rsid w:val="00203913"/>
    <w:rsid w:val="002060CD"/>
    <w:rsid w:val="002177A0"/>
    <w:rsid w:val="00232961"/>
    <w:rsid w:val="00233955"/>
    <w:rsid w:val="00272543"/>
    <w:rsid w:val="00280E4E"/>
    <w:rsid w:val="00293412"/>
    <w:rsid w:val="00295E4A"/>
    <w:rsid w:val="00297AF2"/>
    <w:rsid w:val="002B53B2"/>
    <w:rsid w:val="002B5CD1"/>
    <w:rsid w:val="00316A98"/>
    <w:rsid w:val="003208A7"/>
    <w:rsid w:val="003444DC"/>
    <w:rsid w:val="00365292"/>
    <w:rsid w:val="003943D8"/>
    <w:rsid w:val="003A61F6"/>
    <w:rsid w:val="003C76BE"/>
    <w:rsid w:val="003D3C0D"/>
    <w:rsid w:val="004006A3"/>
    <w:rsid w:val="00417738"/>
    <w:rsid w:val="00446F76"/>
    <w:rsid w:val="00456AEA"/>
    <w:rsid w:val="0048672E"/>
    <w:rsid w:val="004B3752"/>
    <w:rsid w:val="004D3BEF"/>
    <w:rsid w:val="004D51EF"/>
    <w:rsid w:val="004E305A"/>
    <w:rsid w:val="004E5D5F"/>
    <w:rsid w:val="00523E92"/>
    <w:rsid w:val="00532407"/>
    <w:rsid w:val="00546545"/>
    <w:rsid w:val="00550A24"/>
    <w:rsid w:val="00563DFC"/>
    <w:rsid w:val="00596431"/>
    <w:rsid w:val="005C40DC"/>
    <w:rsid w:val="005F2284"/>
    <w:rsid w:val="005F2B43"/>
    <w:rsid w:val="0062160C"/>
    <w:rsid w:val="00646D42"/>
    <w:rsid w:val="006653BA"/>
    <w:rsid w:val="006F0007"/>
    <w:rsid w:val="006F4C8D"/>
    <w:rsid w:val="0070253F"/>
    <w:rsid w:val="0071063E"/>
    <w:rsid w:val="00772990"/>
    <w:rsid w:val="00773BA8"/>
    <w:rsid w:val="00784314"/>
    <w:rsid w:val="007A0FF2"/>
    <w:rsid w:val="007B282E"/>
    <w:rsid w:val="007C0ADB"/>
    <w:rsid w:val="007C5500"/>
    <w:rsid w:val="007F3953"/>
    <w:rsid w:val="0080110E"/>
    <w:rsid w:val="0082499D"/>
    <w:rsid w:val="008335BC"/>
    <w:rsid w:val="008704C9"/>
    <w:rsid w:val="008A2870"/>
    <w:rsid w:val="008B2B4A"/>
    <w:rsid w:val="008D5E2E"/>
    <w:rsid w:val="008F7282"/>
    <w:rsid w:val="00901DB8"/>
    <w:rsid w:val="009043D8"/>
    <w:rsid w:val="00932473"/>
    <w:rsid w:val="00946C2F"/>
    <w:rsid w:val="00980DE7"/>
    <w:rsid w:val="009A24A0"/>
    <w:rsid w:val="009A4F5A"/>
    <w:rsid w:val="009B475C"/>
    <w:rsid w:val="00A07A45"/>
    <w:rsid w:val="00A21C66"/>
    <w:rsid w:val="00A23384"/>
    <w:rsid w:val="00A26BAB"/>
    <w:rsid w:val="00A741C5"/>
    <w:rsid w:val="00A77868"/>
    <w:rsid w:val="00A91E9E"/>
    <w:rsid w:val="00AA6598"/>
    <w:rsid w:val="00B05260"/>
    <w:rsid w:val="00B16751"/>
    <w:rsid w:val="00B23719"/>
    <w:rsid w:val="00B43800"/>
    <w:rsid w:val="00B50E74"/>
    <w:rsid w:val="00B93CD4"/>
    <w:rsid w:val="00BF787F"/>
    <w:rsid w:val="00C02869"/>
    <w:rsid w:val="00C212F0"/>
    <w:rsid w:val="00C6785E"/>
    <w:rsid w:val="00C71E48"/>
    <w:rsid w:val="00C72457"/>
    <w:rsid w:val="00C728E3"/>
    <w:rsid w:val="00C7669E"/>
    <w:rsid w:val="00CA5B3A"/>
    <w:rsid w:val="00D3599B"/>
    <w:rsid w:val="00DC1BB5"/>
    <w:rsid w:val="00DD7F23"/>
    <w:rsid w:val="00E93B5D"/>
    <w:rsid w:val="00E97CA9"/>
    <w:rsid w:val="00EB225D"/>
    <w:rsid w:val="00EC048F"/>
    <w:rsid w:val="00EF2951"/>
    <w:rsid w:val="00EF2B76"/>
    <w:rsid w:val="00F223A6"/>
    <w:rsid w:val="00F42594"/>
    <w:rsid w:val="00F71704"/>
    <w:rsid w:val="00FA0499"/>
    <w:rsid w:val="00FA4613"/>
    <w:rsid w:val="00FD5C89"/>
    <w:rsid w:val="00FF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6CC1"/>
  <w15:chartTrackingRefBased/>
  <w15:docId w15:val="{71B29E1A-0692-424B-8393-0E8F80E5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EE4"/>
  </w:style>
  <w:style w:type="paragraph" w:styleId="Heading1">
    <w:name w:val="heading 1"/>
    <w:basedOn w:val="Normal"/>
    <w:next w:val="Normal"/>
    <w:link w:val="Heading1Char"/>
    <w:uiPriority w:val="9"/>
    <w:qFormat/>
    <w:rsid w:val="00FA04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B22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B22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292"/>
    <w:rPr>
      <w:color w:val="0563C1" w:themeColor="hyperlink"/>
      <w:u w:val="single"/>
    </w:rPr>
  </w:style>
  <w:style w:type="paragraph" w:customStyle="1" w:styleId="Default">
    <w:name w:val="Default"/>
    <w:rsid w:val="0036529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9A4F5A"/>
    <w:rPr>
      <w:color w:val="808080"/>
      <w:shd w:val="clear" w:color="auto" w:fill="E6E6E6"/>
    </w:rPr>
  </w:style>
  <w:style w:type="character" w:styleId="FollowedHyperlink">
    <w:name w:val="FollowedHyperlink"/>
    <w:basedOn w:val="DefaultParagraphFont"/>
    <w:uiPriority w:val="99"/>
    <w:semiHidden/>
    <w:unhideWhenUsed/>
    <w:rsid w:val="00A23384"/>
    <w:rPr>
      <w:color w:val="954F72" w:themeColor="followedHyperlink"/>
      <w:u w:val="single"/>
    </w:rPr>
  </w:style>
  <w:style w:type="character" w:customStyle="1" w:styleId="Heading1Char">
    <w:name w:val="Heading 1 Char"/>
    <w:basedOn w:val="DefaultParagraphFont"/>
    <w:link w:val="Heading1"/>
    <w:uiPriority w:val="9"/>
    <w:rsid w:val="00FA049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FA0499"/>
    <w:pPr>
      <w:spacing w:after="0" w:line="240" w:lineRule="auto"/>
    </w:pPr>
  </w:style>
  <w:style w:type="paragraph" w:styleId="Footer">
    <w:name w:val="footer"/>
    <w:basedOn w:val="Normal"/>
    <w:link w:val="FooterChar"/>
    <w:uiPriority w:val="99"/>
    <w:unhideWhenUsed/>
    <w:rsid w:val="00C67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85E"/>
  </w:style>
  <w:style w:type="character" w:styleId="PageNumber">
    <w:name w:val="page number"/>
    <w:basedOn w:val="DefaultParagraphFont"/>
    <w:uiPriority w:val="99"/>
    <w:semiHidden/>
    <w:unhideWhenUsed/>
    <w:rsid w:val="00C6785E"/>
  </w:style>
  <w:style w:type="character" w:customStyle="1" w:styleId="Heading2Char">
    <w:name w:val="Heading 2 Char"/>
    <w:basedOn w:val="DefaultParagraphFont"/>
    <w:link w:val="Heading2"/>
    <w:uiPriority w:val="9"/>
    <w:semiHidden/>
    <w:rsid w:val="00EB225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B225D"/>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784314"/>
    <w:rPr>
      <w:b/>
      <w:bCs/>
    </w:rPr>
  </w:style>
  <w:style w:type="paragraph" w:styleId="ListParagraph">
    <w:name w:val="List Paragraph"/>
    <w:basedOn w:val="Normal"/>
    <w:uiPriority w:val="34"/>
    <w:qFormat/>
    <w:rsid w:val="00B16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32624">
      <w:bodyDiv w:val="1"/>
      <w:marLeft w:val="0"/>
      <w:marRight w:val="0"/>
      <w:marTop w:val="0"/>
      <w:marBottom w:val="0"/>
      <w:divBdr>
        <w:top w:val="none" w:sz="0" w:space="0" w:color="auto"/>
        <w:left w:val="none" w:sz="0" w:space="0" w:color="auto"/>
        <w:bottom w:val="none" w:sz="0" w:space="0" w:color="auto"/>
        <w:right w:val="none" w:sz="0" w:space="0" w:color="auto"/>
      </w:divBdr>
    </w:div>
    <w:div w:id="150875103">
      <w:bodyDiv w:val="1"/>
      <w:marLeft w:val="0"/>
      <w:marRight w:val="0"/>
      <w:marTop w:val="0"/>
      <w:marBottom w:val="0"/>
      <w:divBdr>
        <w:top w:val="none" w:sz="0" w:space="0" w:color="auto"/>
        <w:left w:val="none" w:sz="0" w:space="0" w:color="auto"/>
        <w:bottom w:val="none" w:sz="0" w:space="0" w:color="auto"/>
        <w:right w:val="none" w:sz="0" w:space="0" w:color="auto"/>
      </w:divBdr>
    </w:div>
    <w:div w:id="178668473">
      <w:bodyDiv w:val="1"/>
      <w:marLeft w:val="0"/>
      <w:marRight w:val="0"/>
      <w:marTop w:val="0"/>
      <w:marBottom w:val="0"/>
      <w:divBdr>
        <w:top w:val="none" w:sz="0" w:space="0" w:color="auto"/>
        <w:left w:val="none" w:sz="0" w:space="0" w:color="auto"/>
        <w:bottom w:val="none" w:sz="0" w:space="0" w:color="auto"/>
        <w:right w:val="none" w:sz="0" w:space="0" w:color="auto"/>
      </w:divBdr>
      <w:divsChild>
        <w:div w:id="416750908">
          <w:marLeft w:val="0"/>
          <w:marRight w:val="0"/>
          <w:marTop w:val="0"/>
          <w:marBottom w:val="0"/>
          <w:divBdr>
            <w:top w:val="none" w:sz="0" w:space="0" w:color="auto"/>
            <w:left w:val="none" w:sz="0" w:space="0" w:color="auto"/>
            <w:bottom w:val="none" w:sz="0" w:space="0" w:color="auto"/>
            <w:right w:val="none" w:sz="0" w:space="0" w:color="auto"/>
          </w:divBdr>
        </w:div>
      </w:divsChild>
    </w:div>
    <w:div w:id="212815802">
      <w:bodyDiv w:val="1"/>
      <w:marLeft w:val="0"/>
      <w:marRight w:val="0"/>
      <w:marTop w:val="0"/>
      <w:marBottom w:val="0"/>
      <w:divBdr>
        <w:top w:val="none" w:sz="0" w:space="0" w:color="auto"/>
        <w:left w:val="none" w:sz="0" w:space="0" w:color="auto"/>
        <w:bottom w:val="none" w:sz="0" w:space="0" w:color="auto"/>
        <w:right w:val="none" w:sz="0" w:space="0" w:color="auto"/>
      </w:divBdr>
    </w:div>
    <w:div w:id="214587666">
      <w:bodyDiv w:val="1"/>
      <w:marLeft w:val="0"/>
      <w:marRight w:val="0"/>
      <w:marTop w:val="0"/>
      <w:marBottom w:val="0"/>
      <w:divBdr>
        <w:top w:val="none" w:sz="0" w:space="0" w:color="auto"/>
        <w:left w:val="none" w:sz="0" w:space="0" w:color="auto"/>
        <w:bottom w:val="none" w:sz="0" w:space="0" w:color="auto"/>
        <w:right w:val="none" w:sz="0" w:space="0" w:color="auto"/>
      </w:divBdr>
    </w:div>
    <w:div w:id="216471968">
      <w:bodyDiv w:val="1"/>
      <w:marLeft w:val="0"/>
      <w:marRight w:val="0"/>
      <w:marTop w:val="0"/>
      <w:marBottom w:val="0"/>
      <w:divBdr>
        <w:top w:val="none" w:sz="0" w:space="0" w:color="auto"/>
        <w:left w:val="none" w:sz="0" w:space="0" w:color="auto"/>
        <w:bottom w:val="none" w:sz="0" w:space="0" w:color="auto"/>
        <w:right w:val="none" w:sz="0" w:space="0" w:color="auto"/>
      </w:divBdr>
    </w:div>
    <w:div w:id="227813354">
      <w:bodyDiv w:val="1"/>
      <w:marLeft w:val="0"/>
      <w:marRight w:val="0"/>
      <w:marTop w:val="0"/>
      <w:marBottom w:val="0"/>
      <w:divBdr>
        <w:top w:val="none" w:sz="0" w:space="0" w:color="auto"/>
        <w:left w:val="none" w:sz="0" w:space="0" w:color="auto"/>
        <w:bottom w:val="none" w:sz="0" w:space="0" w:color="auto"/>
        <w:right w:val="none" w:sz="0" w:space="0" w:color="auto"/>
      </w:divBdr>
    </w:div>
    <w:div w:id="245581280">
      <w:bodyDiv w:val="1"/>
      <w:marLeft w:val="0"/>
      <w:marRight w:val="0"/>
      <w:marTop w:val="0"/>
      <w:marBottom w:val="0"/>
      <w:divBdr>
        <w:top w:val="none" w:sz="0" w:space="0" w:color="auto"/>
        <w:left w:val="none" w:sz="0" w:space="0" w:color="auto"/>
        <w:bottom w:val="none" w:sz="0" w:space="0" w:color="auto"/>
        <w:right w:val="none" w:sz="0" w:space="0" w:color="auto"/>
      </w:divBdr>
    </w:div>
    <w:div w:id="258834070">
      <w:bodyDiv w:val="1"/>
      <w:marLeft w:val="0"/>
      <w:marRight w:val="0"/>
      <w:marTop w:val="0"/>
      <w:marBottom w:val="0"/>
      <w:divBdr>
        <w:top w:val="none" w:sz="0" w:space="0" w:color="auto"/>
        <w:left w:val="none" w:sz="0" w:space="0" w:color="auto"/>
        <w:bottom w:val="none" w:sz="0" w:space="0" w:color="auto"/>
        <w:right w:val="none" w:sz="0" w:space="0" w:color="auto"/>
      </w:divBdr>
      <w:divsChild>
        <w:div w:id="937443166">
          <w:marLeft w:val="0"/>
          <w:marRight w:val="0"/>
          <w:marTop w:val="0"/>
          <w:marBottom w:val="270"/>
          <w:divBdr>
            <w:top w:val="none" w:sz="0" w:space="0" w:color="auto"/>
            <w:left w:val="none" w:sz="0" w:space="0" w:color="auto"/>
            <w:bottom w:val="none" w:sz="0" w:space="0" w:color="auto"/>
            <w:right w:val="none" w:sz="0" w:space="0" w:color="auto"/>
          </w:divBdr>
        </w:div>
      </w:divsChild>
    </w:div>
    <w:div w:id="260184890">
      <w:bodyDiv w:val="1"/>
      <w:marLeft w:val="0"/>
      <w:marRight w:val="0"/>
      <w:marTop w:val="0"/>
      <w:marBottom w:val="0"/>
      <w:divBdr>
        <w:top w:val="none" w:sz="0" w:space="0" w:color="auto"/>
        <w:left w:val="none" w:sz="0" w:space="0" w:color="auto"/>
        <w:bottom w:val="none" w:sz="0" w:space="0" w:color="auto"/>
        <w:right w:val="none" w:sz="0" w:space="0" w:color="auto"/>
      </w:divBdr>
    </w:div>
    <w:div w:id="291519140">
      <w:bodyDiv w:val="1"/>
      <w:marLeft w:val="0"/>
      <w:marRight w:val="0"/>
      <w:marTop w:val="0"/>
      <w:marBottom w:val="0"/>
      <w:divBdr>
        <w:top w:val="none" w:sz="0" w:space="0" w:color="auto"/>
        <w:left w:val="none" w:sz="0" w:space="0" w:color="auto"/>
        <w:bottom w:val="none" w:sz="0" w:space="0" w:color="auto"/>
        <w:right w:val="none" w:sz="0" w:space="0" w:color="auto"/>
      </w:divBdr>
    </w:div>
    <w:div w:id="292836777">
      <w:bodyDiv w:val="1"/>
      <w:marLeft w:val="0"/>
      <w:marRight w:val="0"/>
      <w:marTop w:val="0"/>
      <w:marBottom w:val="0"/>
      <w:divBdr>
        <w:top w:val="none" w:sz="0" w:space="0" w:color="auto"/>
        <w:left w:val="none" w:sz="0" w:space="0" w:color="auto"/>
        <w:bottom w:val="none" w:sz="0" w:space="0" w:color="auto"/>
        <w:right w:val="none" w:sz="0" w:space="0" w:color="auto"/>
      </w:divBdr>
    </w:div>
    <w:div w:id="341397592">
      <w:bodyDiv w:val="1"/>
      <w:marLeft w:val="0"/>
      <w:marRight w:val="0"/>
      <w:marTop w:val="0"/>
      <w:marBottom w:val="0"/>
      <w:divBdr>
        <w:top w:val="none" w:sz="0" w:space="0" w:color="auto"/>
        <w:left w:val="none" w:sz="0" w:space="0" w:color="auto"/>
        <w:bottom w:val="none" w:sz="0" w:space="0" w:color="auto"/>
        <w:right w:val="none" w:sz="0" w:space="0" w:color="auto"/>
      </w:divBdr>
      <w:divsChild>
        <w:div w:id="347676997">
          <w:marLeft w:val="0"/>
          <w:marRight w:val="0"/>
          <w:marTop w:val="0"/>
          <w:marBottom w:val="0"/>
          <w:divBdr>
            <w:top w:val="none" w:sz="0" w:space="0" w:color="auto"/>
            <w:left w:val="none" w:sz="0" w:space="0" w:color="auto"/>
            <w:bottom w:val="none" w:sz="0" w:space="0" w:color="auto"/>
            <w:right w:val="none" w:sz="0" w:space="0" w:color="auto"/>
          </w:divBdr>
          <w:divsChild>
            <w:div w:id="7919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20714">
      <w:bodyDiv w:val="1"/>
      <w:marLeft w:val="0"/>
      <w:marRight w:val="0"/>
      <w:marTop w:val="0"/>
      <w:marBottom w:val="0"/>
      <w:divBdr>
        <w:top w:val="none" w:sz="0" w:space="0" w:color="auto"/>
        <w:left w:val="none" w:sz="0" w:space="0" w:color="auto"/>
        <w:bottom w:val="none" w:sz="0" w:space="0" w:color="auto"/>
        <w:right w:val="none" w:sz="0" w:space="0" w:color="auto"/>
      </w:divBdr>
    </w:div>
    <w:div w:id="580413296">
      <w:bodyDiv w:val="1"/>
      <w:marLeft w:val="0"/>
      <w:marRight w:val="0"/>
      <w:marTop w:val="0"/>
      <w:marBottom w:val="0"/>
      <w:divBdr>
        <w:top w:val="none" w:sz="0" w:space="0" w:color="auto"/>
        <w:left w:val="none" w:sz="0" w:space="0" w:color="auto"/>
        <w:bottom w:val="none" w:sz="0" w:space="0" w:color="auto"/>
        <w:right w:val="none" w:sz="0" w:space="0" w:color="auto"/>
      </w:divBdr>
    </w:div>
    <w:div w:id="642196419">
      <w:bodyDiv w:val="1"/>
      <w:marLeft w:val="0"/>
      <w:marRight w:val="0"/>
      <w:marTop w:val="0"/>
      <w:marBottom w:val="0"/>
      <w:divBdr>
        <w:top w:val="none" w:sz="0" w:space="0" w:color="auto"/>
        <w:left w:val="none" w:sz="0" w:space="0" w:color="auto"/>
        <w:bottom w:val="none" w:sz="0" w:space="0" w:color="auto"/>
        <w:right w:val="none" w:sz="0" w:space="0" w:color="auto"/>
      </w:divBdr>
    </w:div>
    <w:div w:id="644360457">
      <w:bodyDiv w:val="1"/>
      <w:marLeft w:val="0"/>
      <w:marRight w:val="0"/>
      <w:marTop w:val="0"/>
      <w:marBottom w:val="0"/>
      <w:divBdr>
        <w:top w:val="none" w:sz="0" w:space="0" w:color="auto"/>
        <w:left w:val="none" w:sz="0" w:space="0" w:color="auto"/>
        <w:bottom w:val="none" w:sz="0" w:space="0" w:color="auto"/>
        <w:right w:val="none" w:sz="0" w:space="0" w:color="auto"/>
      </w:divBdr>
      <w:divsChild>
        <w:div w:id="1593128738">
          <w:marLeft w:val="0"/>
          <w:marRight w:val="0"/>
          <w:marTop w:val="0"/>
          <w:marBottom w:val="0"/>
          <w:divBdr>
            <w:top w:val="none" w:sz="0" w:space="0" w:color="auto"/>
            <w:left w:val="none" w:sz="0" w:space="0" w:color="auto"/>
            <w:bottom w:val="none" w:sz="0" w:space="0" w:color="auto"/>
            <w:right w:val="none" w:sz="0" w:space="0" w:color="auto"/>
          </w:divBdr>
        </w:div>
      </w:divsChild>
    </w:div>
    <w:div w:id="686441395">
      <w:bodyDiv w:val="1"/>
      <w:marLeft w:val="0"/>
      <w:marRight w:val="0"/>
      <w:marTop w:val="0"/>
      <w:marBottom w:val="0"/>
      <w:divBdr>
        <w:top w:val="none" w:sz="0" w:space="0" w:color="auto"/>
        <w:left w:val="none" w:sz="0" w:space="0" w:color="auto"/>
        <w:bottom w:val="none" w:sz="0" w:space="0" w:color="auto"/>
        <w:right w:val="none" w:sz="0" w:space="0" w:color="auto"/>
      </w:divBdr>
    </w:div>
    <w:div w:id="807942938">
      <w:bodyDiv w:val="1"/>
      <w:marLeft w:val="0"/>
      <w:marRight w:val="0"/>
      <w:marTop w:val="0"/>
      <w:marBottom w:val="0"/>
      <w:divBdr>
        <w:top w:val="none" w:sz="0" w:space="0" w:color="auto"/>
        <w:left w:val="none" w:sz="0" w:space="0" w:color="auto"/>
        <w:bottom w:val="none" w:sz="0" w:space="0" w:color="auto"/>
        <w:right w:val="none" w:sz="0" w:space="0" w:color="auto"/>
      </w:divBdr>
    </w:div>
    <w:div w:id="840773697">
      <w:bodyDiv w:val="1"/>
      <w:marLeft w:val="0"/>
      <w:marRight w:val="0"/>
      <w:marTop w:val="0"/>
      <w:marBottom w:val="0"/>
      <w:divBdr>
        <w:top w:val="none" w:sz="0" w:space="0" w:color="auto"/>
        <w:left w:val="none" w:sz="0" w:space="0" w:color="auto"/>
        <w:bottom w:val="none" w:sz="0" w:space="0" w:color="auto"/>
        <w:right w:val="none" w:sz="0" w:space="0" w:color="auto"/>
      </w:divBdr>
    </w:div>
    <w:div w:id="977345480">
      <w:bodyDiv w:val="1"/>
      <w:marLeft w:val="0"/>
      <w:marRight w:val="0"/>
      <w:marTop w:val="0"/>
      <w:marBottom w:val="0"/>
      <w:divBdr>
        <w:top w:val="none" w:sz="0" w:space="0" w:color="auto"/>
        <w:left w:val="none" w:sz="0" w:space="0" w:color="auto"/>
        <w:bottom w:val="none" w:sz="0" w:space="0" w:color="auto"/>
        <w:right w:val="none" w:sz="0" w:space="0" w:color="auto"/>
      </w:divBdr>
    </w:div>
    <w:div w:id="1073969790">
      <w:bodyDiv w:val="1"/>
      <w:marLeft w:val="0"/>
      <w:marRight w:val="0"/>
      <w:marTop w:val="0"/>
      <w:marBottom w:val="0"/>
      <w:divBdr>
        <w:top w:val="none" w:sz="0" w:space="0" w:color="auto"/>
        <w:left w:val="none" w:sz="0" w:space="0" w:color="auto"/>
        <w:bottom w:val="none" w:sz="0" w:space="0" w:color="auto"/>
        <w:right w:val="none" w:sz="0" w:space="0" w:color="auto"/>
      </w:divBdr>
    </w:div>
    <w:div w:id="1092625136">
      <w:bodyDiv w:val="1"/>
      <w:marLeft w:val="0"/>
      <w:marRight w:val="0"/>
      <w:marTop w:val="0"/>
      <w:marBottom w:val="0"/>
      <w:divBdr>
        <w:top w:val="none" w:sz="0" w:space="0" w:color="auto"/>
        <w:left w:val="none" w:sz="0" w:space="0" w:color="auto"/>
        <w:bottom w:val="none" w:sz="0" w:space="0" w:color="auto"/>
        <w:right w:val="none" w:sz="0" w:space="0" w:color="auto"/>
      </w:divBdr>
      <w:divsChild>
        <w:div w:id="71776879">
          <w:marLeft w:val="0"/>
          <w:marRight w:val="0"/>
          <w:marTop w:val="0"/>
          <w:marBottom w:val="0"/>
          <w:divBdr>
            <w:top w:val="none" w:sz="0" w:space="0" w:color="auto"/>
            <w:left w:val="none" w:sz="0" w:space="0" w:color="auto"/>
            <w:bottom w:val="none" w:sz="0" w:space="0" w:color="auto"/>
            <w:right w:val="none" w:sz="0" w:space="0" w:color="auto"/>
          </w:divBdr>
          <w:divsChild>
            <w:div w:id="881983832">
              <w:marLeft w:val="0"/>
              <w:marRight w:val="0"/>
              <w:marTop w:val="0"/>
              <w:marBottom w:val="0"/>
              <w:divBdr>
                <w:top w:val="none" w:sz="0" w:space="0" w:color="auto"/>
                <w:left w:val="none" w:sz="0" w:space="0" w:color="auto"/>
                <w:bottom w:val="none" w:sz="0" w:space="0" w:color="auto"/>
                <w:right w:val="none" w:sz="0" w:space="0" w:color="auto"/>
              </w:divBdr>
              <w:divsChild>
                <w:div w:id="1426919803">
                  <w:marLeft w:val="0"/>
                  <w:marRight w:val="0"/>
                  <w:marTop w:val="0"/>
                  <w:marBottom w:val="0"/>
                  <w:divBdr>
                    <w:top w:val="none" w:sz="0" w:space="0" w:color="auto"/>
                    <w:left w:val="none" w:sz="0" w:space="0" w:color="auto"/>
                    <w:bottom w:val="none" w:sz="0" w:space="0" w:color="auto"/>
                    <w:right w:val="none" w:sz="0" w:space="0" w:color="auto"/>
                  </w:divBdr>
                  <w:divsChild>
                    <w:div w:id="2021076317">
                      <w:marLeft w:val="0"/>
                      <w:marRight w:val="0"/>
                      <w:marTop w:val="0"/>
                      <w:marBottom w:val="0"/>
                      <w:divBdr>
                        <w:top w:val="none" w:sz="0" w:space="0" w:color="auto"/>
                        <w:left w:val="none" w:sz="0" w:space="0" w:color="auto"/>
                        <w:bottom w:val="none" w:sz="0" w:space="0" w:color="auto"/>
                        <w:right w:val="none" w:sz="0" w:space="0" w:color="auto"/>
                      </w:divBdr>
                      <w:divsChild>
                        <w:div w:id="934510330">
                          <w:marLeft w:val="0"/>
                          <w:marRight w:val="0"/>
                          <w:marTop w:val="0"/>
                          <w:marBottom w:val="0"/>
                          <w:divBdr>
                            <w:top w:val="none" w:sz="0" w:space="0" w:color="auto"/>
                            <w:left w:val="none" w:sz="0" w:space="0" w:color="auto"/>
                            <w:bottom w:val="none" w:sz="0" w:space="0" w:color="auto"/>
                            <w:right w:val="none" w:sz="0" w:space="0" w:color="auto"/>
                          </w:divBdr>
                          <w:divsChild>
                            <w:div w:id="1660575332">
                              <w:marLeft w:val="0"/>
                              <w:marRight w:val="0"/>
                              <w:marTop w:val="0"/>
                              <w:marBottom w:val="0"/>
                              <w:divBdr>
                                <w:top w:val="none" w:sz="0" w:space="0" w:color="auto"/>
                                <w:left w:val="none" w:sz="0" w:space="0" w:color="auto"/>
                                <w:bottom w:val="none" w:sz="0" w:space="0" w:color="auto"/>
                                <w:right w:val="none" w:sz="0" w:space="0" w:color="auto"/>
                              </w:divBdr>
                              <w:divsChild>
                                <w:div w:id="1117021187">
                                  <w:marLeft w:val="0"/>
                                  <w:marRight w:val="0"/>
                                  <w:marTop w:val="0"/>
                                  <w:marBottom w:val="0"/>
                                  <w:divBdr>
                                    <w:top w:val="none" w:sz="0" w:space="0" w:color="auto"/>
                                    <w:left w:val="none" w:sz="0" w:space="0" w:color="auto"/>
                                    <w:bottom w:val="none" w:sz="0" w:space="0" w:color="auto"/>
                                    <w:right w:val="none" w:sz="0" w:space="0" w:color="auto"/>
                                  </w:divBdr>
                                  <w:divsChild>
                                    <w:div w:id="1029912551">
                                      <w:marLeft w:val="0"/>
                                      <w:marRight w:val="0"/>
                                      <w:marTop w:val="0"/>
                                      <w:marBottom w:val="0"/>
                                      <w:divBdr>
                                        <w:top w:val="none" w:sz="0" w:space="0" w:color="auto"/>
                                        <w:left w:val="none" w:sz="0" w:space="0" w:color="auto"/>
                                        <w:bottom w:val="none" w:sz="0" w:space="0" w:color="auto"/>
                                        <w:right w:val="none" w:sz="0" w:space="0" w:color="auto"/>
                                      </w:divBdr>
                                      <w:divsChild>
                                        <w:div w:id="496070976">
                                          <w:marLeft w:val="0"/>
                                          <w:marRight w:val="0"/>
                                          <w:marTop w:val="0"/>
                                          <w:marBottom w:val="0"/>
                                          <w:divBdr>
                                            <w:top w:val="none" w:sz="0" w:space="0" w:color="auto"/>
                                            <w:left w:val="none" w:sz="0" w:space="0" w:color="auto"/>
                                            <w:bottom w:val="none" w:sz="0" w:space="0" w:color="auto"/>
                                            <w:right w:val="none" w:sz="0" w:space="0" w:color="auto"/>
                                          </w:divBdr>
                                          <w:divsChild>
                                            <w:div w:id="508447203">
                                              <w:marLeft w:val="0"/>
                                              <w:marRight w:val="0"/>
                                              <w:marTop w:val="0"/>
                                              <w:marBottom w:val="0"/>
                                              <w:divBdr>
                                                <w:top w:val="none" w:sz="0" w:space="0" w:color="auto"/>
                                                <w:left w:val="none" w:sz="0" w:space="0" w:color="auto"/>
                                                <w:bottom w:val="none" w:sz="0" w:space="0" w:color="auto"/>
                                                <w:right w:val="none" w:sz="0" w:space="0" w:color="auto"/>
                                              </w:divBdr>
                                              <w:divsChild>
                                                <w:div w:id="1170559639">
                                                  <w:marLeft w:val="0"/>
                                                  <w:marRight w:val="0"/>
                                                  <w:marTop w:val="0"/>
                                                  <w:marBottom w:val="0"/>
                                                  <w:divBdr>
                                                    <w:top w:val="none" w:sz="0" w:space="0" w:color="auto"/>
                                                    <w:left w:val="none" w:sz="0" w:space="0" w:color="auto"/>
                                                    <w:bottom w:val="none" w:sz="0" w:space="0" w:color="auto"/>
                                                    <w:right w:val="none" w:sz="0" w:space="0" w:color="auto"/>
                                                  </w:divBdr>
                                                  <w:divsChild>
                                                    <w:div w:id="119419079">
                                                      <w:marLeft w:val="0"/>
                                                      <w:marRight w:val="0"/>
                                                      <w:marTop w:val="0"/>
                                                      <w:marBottom w:val="0"/>
                                                      <w:divBdr>
                                                        <w:top w:val="none" w:sz="0" w:space="0" w:color="auto"/>
                                                        <w:left w:val="none" w:sz="0" w:space="0" w:color="auto"/>
                                                        <w:bottom w:val="none" w:sz="0" w:space="0" w:color="auto"/>
                                                        <w:right w:val="none" w:sz="0" w:space="0" w:color="auto"/>
                                                      </w:divBdr>
                                                      <w:divsChild>
                                                        <w:div w:id="432938083">
                                                          <w:marLeft w:val="0"/>
                                                          <w:marRight w:val="0"/>
                                                          <w:marTop w:val="0"/>
                                                          <w:marBottom w:val="0"/>
                                                          <w:divBdr>
                                                            <w:top w:val="none" w:sz="0" w:space="0" w:color="auto"/>
                                                            <w:left w:val="none" w:sz="0" w:space="0" w:color="auto"/>
                                                            <w:bottom w:val="none" w:sz="0" w:space="0" w:color="auto"/>
                                                            <w:right w:val="none" w:sz="0" w:space="0" w:color="auto"/>
                                                          </w:divBdr>
                                                          <w:divsChild>
                                                            <w:div w:id="1243758200">
                                                              <w:marLeft w:val="0"/>
                                                              <w:marRight w:val="0"/>
                                                              <w:marTop w:val="0"/>
                                                              <w:marBottom w:val="0"/>
                                                              <w:divBdr>
                                                                <w:top w:val="none" w:sz="0" w:space="0" w:color="auto"/>
                                                                <w:left w:val="none" w:sz="0" w:space="0" w:color="auto"/>
                                                                <w:bottom w:val="none" w:sz="0" w:space="0" w:color="auto"/>
                                                                <w:right w:val="none" w:sz="0" w:space="0" w:color="auto"/>
                                                              </w:divBdr>
                                                              <w:divsChild>
                                                                <w:div w:id="1298756635">
                                                                  <w:marLeft w:val="0"/>
                                                                  <w:marRight w:val="0"/>
                                                                  <w:marTop w:val="0"/>
                                                                  <w:marBottom w:val="0"/>
                                                                  <w:divBdr>
                                                                    <w:top w:val="none" w:sz="0" w:space="0" w:color="auto"/>
                                                                    <w:left w:val="none" w:sz="0" w:space="0" w:color="auto"/>
                                                                    <w:bottom w:val="none" w:sz="0" w:space="0" w:color="auto"/>
                                                                    <w:right w:val="none" w:sz="0" w:space="0" w:color="auto"/>
                                                                  </w:divBdr>
                                                                  <w:divsChild>
                                                                    <w:div w:id="750548538">
                                                                      <w:marLeft w:val="0"/>
                                                                      <w:marRight w:val="0"/>
                                                                      <w:marTop w:val="0"/>
                                                                      <w:marBottom w:val="0"/>
                                                                      <w:divBdr>
                                                                        <w:top w:val="none" w:sz="0" w:space="0" w:color="auto"/>
                                                                        <w:left w:val="none" w:sz="0" w:space="0" w:color="auto"/>
                                                                        <w:bottom w:val="none" w:sz="0" w:space="0" w:color="auto"/>
                                                                        <w:right w:val="none" w:sz="0" w:space="0" w:color="auto"/>
                                                                      </w:divBdr>
                                                                      <w:divsChild>
                                                                        <w:div w:id="1022049155">
                                                                          <w:marLeft w:val="0"/>
                                                                          <w:marRight w:val="0"/>
                                                                          <w:marTop w:val="0"/>
                                                                          <w:marBottom w:val="0"/>
                                                                          <w:divBdr>
                                                                            <w:top w:val="none" w:sz="0" w:space="0" w:color="auto"/>
                                                                            <w:left w:val="none" w:sz="0" w:space="0" w:color="auto"/>
                                                                            <w:bottom w:val="none" w:sz="0" w:space="0" w:color="auto"/>
                                                                            <w:right w:val="none" w:sz="0" w:space="0" w:color="auto"/>
                                                                          </w:divBdr>
                                                                          <w:divsChild>
                                                                            <w:div w:id="1587374623">
                                                                              <w:marLeft w:val="0"/>
                                                                              <w:marRight w:val="0"/>
                                                                              <w:marTop w:val="0"/>
                                                                              <w:marBottom w:val="0"/>
                                                                              <w:divBdr>
                                                                                <w:top w:val="none" w:sz="0" w:space="0" w:color="auto"/>
                                                                                <w:left w:val="none" w:sz="0" w:space="0" w:color="auto"/>
                                                                                <w:bottom w:val="none" w:sz="0" w:space="0" w:color="auto"/>
                                                                                <w:right w:val="none" w:sz="0" w:space="0" w:color="auto"/>
                                                                              </w:divBdr>
                                                                              <w:divsChild>
                                                                                <w:div w:id="453184242">
                                                                                  <w:marLeft w:val="0"/>
                                                                                  <w:marRight w:val="0"/>
                                                                                  <w:marTop w:val="0"/>
                                                                                  <w:marBottom w:val="0"/>
                                                                                  <w:divBdr>
                                                                                    <w:top w:val="none" w:sz="0" w:space="0" w:color="auto"/>
                                                                                    <w:left w:val="none" w:sz="0" w:space="0" w:color="auto"/>
                                                                                    <w:bottom w:val="none" w:sz="0" w:space="0" w:color="auto"/>
                                                                                    <w:right w:val="none" w:sz="0" w:space="0" w:color="auto"/>
                                                                                  </w:divBdr>
                                                                                  <w:divsChild>
                                                                                    <w:div w:id="1199317609">
                                                                                      <w:marLeft w:val="0"/>
                                                                                      <w:marRight w:val="0"/>
                                                                                      <w:marTop w:val="0"/>
                                                                                      <w:marBottom w:val="0"/>
                                                                                      <w:divBdr>
                                                                                        <w:top w:val="none" w:sz="0" w:space="0" w:color="auto"/>
                                                                                        <w:left w:val="none" w:sz="0" w:space="0" w:color="auto"/>
                                                                                        <w:bottom w:val="none" w:sz="0" w:space="0" w:color="auto"/>
                                                                                        <w:right w:val="none" w:sz="0" w:space="0" w:color="auto"/>
                                                                                      </w:divBdr>
                                                                                      <w:divsChild>
                                                                                        <w:div w:id="1230186851">
                                                                                          <w:marLeft w:val="0"/>
                                                                                          <w:marRight w:val="0"/>
                                                                                          <w:marTop w:val="0"/>
                                                                                          <w:marBottom w:val="0"/>
                                                                                          <w:divBdr>
                                                                                            <w:top w:val="none" w:sz="0" w:space="0" w:color="auto"/>
                                                                                            <w:left w:val="none" w:sz="0" w:space="0" w:color="auto"/>
                                                                                            <w:bottom w:val="none" w:sz="0" w:space="0" w:color="auto"/>
                                                                                            <w:right w:val="none" w:sz="0" w:space="0" w:color="auto"/>
                                                                                          </w:divBdr>
                                                                                          <w:divsChild>
                                                                                            <w:div w:id="10789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611062">
      <w:bodyDiv w:val="1"/>
      <w:marLeft w:val="0"/>
      <w:marRight w:val="0"/>
      <w:marTop w:val="0"/>
      <w:marBottom w:val="0"/>
      <w:divBdr>
        <w:top w:val="none" w:sz="0" w:space="0" w:color="auto"/>
        <w:left w:val="none" w:sz="0" w:space="0" w:color="auto"/>
        <w:bottom w:val="none" w:sz="0" w:space="0" w:color="auto"/>
        <w:right w:val="none" w:sz="0" w:space="0" w:color="auto"/>
      </w:divBdr>
    </w:div>
    <w:div w:id="1371102144">
      <w:bodyDiv w:val="1"/>
      <w:marLeft w:val="0"/>
      <w:marRight w:val="0"/>
      <w:marTop w:val="0"/>
      <w:marBottom w:val="0"/>
      <w:divBdr>
        <w:top w:val="none" w:sz="0" w:space="0" w:color="auto"/>
        <w:left w:val="none" w:sz="0" w:space="0" w:color="auto"/>
        <w:bottom w:val="none" w:sz="0" w:space="0" w:color="auto"/>
        <w:right w:val="none" w:sz="0" w:space="0" w:color="auto"/>
      </w:divBdr>
    </w:div>
    <w:div w:id="1372806751">
      <w:bodyDiv w:val="1"/>
      <w:marLeft w:val="0"/>
      <w:marRight w:val="0"/>
      <w:marTop w:val="0"/>
      <w:marBottom w:val="0"/>
      <w:divBdr>
        <w:top w:val="none" w:sz="0" w:space="0" w:color="auto"/>
        <w:left w:val="none" w:sz="0" w:space="0" w:color="auto"/>
        <w:bottom w:val="none" w:sz="0" w:space="0" w:color="auto"/>
        <w:right w:val="none" w:sz="0" w:space="0" w:color="auto"/>
      </w:divBdr>
    </w:div>
    <w:div w:id="1402601901">
      <w:bodyDiv w:val="1"/>
      <w:marLeft w:val="0"/>
      <w:marRight w:val="0"/>
      <w:marTop w:val="0"/>
      <w:marBottom w:val="0"/>
      <w:divBdr>
        <w:top w:val="none" w:sz="0" w:space="0" w:color="auto"/>
        <w:left w:val="none" w:sz="0" w:space="0" w:color="auto"/>
        <w:bottom w:val="none" w:sz="0" w:space="0" w:color="auto"/>
        <w:right w:val="none" w:sz="0" w:space="0" w:color="auto"/>
      </w:divBdr>
    </w:div>
    <w:div w:id="1560094346">
      <w:bodyDiv w:val="1"/>
      <w:marLeft w:val="0"/>
      <w:marRight w:val="0"/>
      <w:marTop w:val="0"/>
      <w:marBottom w:val="0"/>
      <w:divBdr>
        <w:top w:val="none" w:sz="0" w:space="0" w:color="auto"/>
        <w:left w:val="none" w:sz="0" w:space="0" w:color="auto"/>
        <w:bottom w:val="none" w:sz="0" w:space="0" w:color="auto"/>
        <w:right w:val="none" w:sz="0" w:space="0" w:color="auto"/>
      </w:divBdr>
    </w:div>
    <w:div w:id="1567647974">
      <w:bodyDiv w:val="1"/>
      <w:marLeft w:val="0"/>
      <w:marRight w:val="0"/>
      <w:marTop w:val="0"/>
      <w:marBottom w:val="0"/>
      <w:divBdr>
        <w:top w:val="none" w:sz="0" w:space="0" w:color="auto"/>
        <w:left w:val="none" w:sz="0" w:space="0" w:color="auto"/>
        <w:bottom w:val="none" w:sz="0" w:space="0" w:color="auto"/>
        <w:right w:val="none" w:sz="0" w:space="0" w:color="auto"/>
      </w:divBdr>
      <w:divsChild>
        <w:div w:id="1301959386">
          <w:marLeft w:val="0"/>
          <w:marRight w:val="0"/>
          <w:marTop w:val="0"/>
          <w:marBottom w:val="0"/>
          <w:divBdr>
            <w:top w:val="none" w:sz="0" w:space="0" w:color="auto"/>
            <w:left w:val="none" w:sz="0" w:space="0" w:color="auto"/>
            <w:bottom w:val="none" w:sz="0" w:space="0" w:color="auto"/>
            <w:right w:val="none" w:sz="0" w:space="0" w:color="auto"/>
          </w:divBdr>
        </w:div>
        <w:div w:id="664433561">
          <w:marLeft w:val="0"/>
          <w:marRight w:val="0"/>
          <w:marTop w:val="0"/>
          <w:marBottom w:val="0"/>
          <w:divBdr>
            <w:top w:val="none" w:sz="0" w:space="0" w:color="auto"/>
            <w:left w:val="none" w:sz="0" w:space="0" w:color="auto"/>
            <w:bottom w:val="none" w:sz="0" w:space="0" w:color="auto"/>
            <w:right w:val="none" w:sz="0" w:space="0" w:color="auto"/>
          </w:divBdr>
        </w:div>
      </w:divsChild>
    </w:div>
    <w:div w:id="1571773874">
      <w:bodyDiv w:val="1"/>
      <w:marLeft w:val="0"/>
      <w:marRight w:val="0"/>
      <w:marTop w:val="0"/>
      <w:marBottom w:val="0"/>
      <w:divBdr>
        <w:top w:val="none" w:sz="0" w:space="0" w:color="auto"/>
        <w:left w:val="none" w:sz="0" w:space="0" w:color="auto"/>
        <w:bottom w:val="none" w:sz="0" w:space="0" w:color="auto"/>
        <w:right w:val="none" w:sz="0" w:space="0" w:color="auto"/>
      </w:divBdr>
      <w:divsChild>
        <w:div w:id="1966109050">
          <w:marLeft w:val="0"/>
          <w:marRight w:val="0"/>
          <w:marTop w:val="0"/>
          <w:marBottom w:val="0"/>
          <w:divBdr>
            <w:top w:val="none" w:sz="0" w:space="0" w:color="auto"/>
            <w:left w:val="none" w:sz="0" w:space="0" w:color="auto"/>
            <w:bottom w:val="none" w:sz="0" w:space="0" w:color="auto"/>
            <w:right w:val="none" w:sz="0" w:space="0" w:color="auto"/>
          </w:divBdr>
          <w:divsChild>
            <w:div w:id="142777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9411">
      <w:bodyDiv w:val="1"/>
      <w:marLeft w:val="0"/>
      <w:marRight w:val="0"/>
      <w:marTop w:val="0"/>
      <w:marBottom w:val="0"/>
      <w:divBdr>
        <w:top w:val="none" w:sz="0" w:space="0" w:color="auto"/>
        <w:left w:val="none" w:sz="0" w:space="0" w:color="auto"/>
        <w:bottom w:val="none" w:sz="0" w:space="0" w:color="auto"/>
        <w:right w:val="none" w:sz="0" w:space="0" w:color="auto"/>
      </w:divBdr>
    </w:div>
    <w:div w:id="1731884434">
      <w:bodyDiv w:val="1"/>
      <w:marLeft w:val="0"/>
      <w:marRight w:val="0"/>
      <w:marTop w:val="0"/>
      <w:marBottom w:val="0"/>
      <w:divBdr>
        <w:top w:val="none" w:sz="0" w:space="0" w:color="auto"/>
        <w:left w:val="none" w:sz="0" w:space="0" w:color="auto"/>
        <w:bottom w:val="none" w:sz="0" w:space="0" w:color="auto"/>
        <w:right w:val="none" w:sz="0" w:space="0" w:color="auto"/>
      </w:divBdr>
    </w:div>
    <w:div w:id="1870294372">
      <w:bodyDiv w:val="1"/>
      <w:marLeft w:val="0"/>
      <w:marRight w:val="0"/>
      <w:marTop w:val="0"/>
      <w:marBottom w:val="0"/>
      <w:divBdr>
        <w:top w:val="none" w:sz="0" w:space="0" w:color="auto"/>
        <w:left w:val="none" w:sz="0" w:space="0" w:color="auto"/>
        <w:bottom w:val="none" w:sz="0" w:space="0" w:color="auto"/>
        <w:right w:val="none" w:sz="0" w:space="0" w:color="auto"/>
      </w:divBdr>
      <w:divsChild>
        <w:div w:id="2030331227">
          <w:marLeft w:val="0"/>
          <w:marRight w:val="0"/>
          <w:marTop w:val="0"/>
          <w:marBottom w:val="0"/>
          <w:divBdr>
            <w:top w:val="none" w:sz="0" w:space="0" w:color="auto"/>
            <w:left w:val="none" w:sz="0" w:space="0" w:color="auto"/>
            <w:bottom w:val="none" w:sz="0" w:space="0" w:color="auto"/>
            <w:right w:val="none" w:sz="0" w:space="0" w:color="auto"/>
          </w:divBdr>
          <w:divsChild>
            <w:div w:id="552273677">
              <w:marLeft w:val="0"/>
              <w:marRight w:val="0"/>
              <w:marTop w:val="0"/>
              <w:marBottom w:val="0"/>
              <w:divBdr>
                <w:top w:val="none" w:sz="0" w:space="0" w:color="auto"/>
                <w:left w:val="none" w:sz="0" w:space="0" w:color="auto"/>
                <w:bottom w:val="none" w:sz="0" w:space="0" w:color="auto"/>
                <w:right w:val="none" w:sz="0" w:space="0" w:color="auto"/>
              </w:divBdr>
              <w:divsChild>
                <w:div w:id="236790671">
                  <w:marLeft w:val="0"/>
                  <w:marRight w:val="0"/>
                  <w:marTop w:val="0"/>
                  <w:marBottom w:val="0"/>
                  <w:divBdr>
                    <w:top w:val="none" w:sz="0" w:space="0" w:color="auto"/>
                    <w:left w:val="none" w:sz="0" w:space="0" w:color="auto"/>
                    <w:bottom w:val="none" w:sz="0" w:space="0" w:color="auto"/>
                    <w:right w:val="none" w:sz="0" w:space="0" w:color="auto"/>
                  </w:divBdr>
                </w:div>
                <w:div w:id="123512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829659">
      <w:bodyDiv w:val="1"/>
      <w:marLeft w:val="0"/>
      <w:marRight w:val="0"/>
      <w:marTop w:val="0"/>
      <w:marBottom w:val="0"/>
      <w:divBdr>
        <w:top w:val="none" w:sz="0" w:space="0" w:color="auto"/>
        <w:left w:val="none" w:sz="0" w:space="0" w:color="auto"/>
        <w:bottom w:val="none" w:sz="0" w:space="0" w:color="auto"/>
        <w:right w:val="none" w:sz="0" w:space="0" w:color="auto"/>
      </w:divBdr>
      <w:divsChild>
        <w:div w:id="905606937">
          <w:marLeft w:val="0"/>
          <w:marRight w:val="0"/>
          <w:marTop w:val="0"/>
          <w:marBottom w:val="0"/>
          <w:divBdr>
            <w:top w:val="none" w:sz="0" w:space="0" w:color="auto"/>
            <w:left w:val="none" w:sz="0" w:space="0" w:color="auto"/>
            <w:bottom w:val="none" w:sz="0" w:space="0" w:color="auto"/>
            <w:right w:val="none" w:sz="0" w:space="0" w:color="auto"/>
          </w:divBdr>
        </w:div>
        <w:div w:id="732970778">
          <w:marLeft w:val="0"/>
          <w:marRight w:val="0"/>
          <w:marTop w:val="0"/>
          <w:marBottom w:val="0"/>
          <w:divBdr>
            <w:top w:val="none" w:sz="0" w:space="0" w:color="auto"/>
            <w:left w:val="none" w:sz="0" w:space="0" w:color="auto"/>
            <w:bottom w:val="none" w:sz="0" w:space="0" w:color="auto"/>
            <w:right w:val="none" w:sz="0" w:space="0" w:color="auto"/>
          </w:divBdr>
        </w:div>
        <w:div w:id="1618485144">
          <w:marLeft w:val="-120"/>
          <w:marRight w:val="0"/>
          <w:marTop w:val="0"/>
          <w:marBottom w:val="0"/>
          <w:divBdr>
            <w:top w:val="none" w:sz="0" w:space="0" w:color="auto"/>
            <w:left w:val="none" w:sz="0" w:space="0" w:color="auto"/>
            <w:bottom w:val="none" w:sz="0" w:space="0" w:color="auto"/>
            <w:right w:val="none" w:sz="0" w:space="0" w:color="auto"/>
          </w:divBdr>
        </w:div>
        <w:div w:id="652219540">
          <w:marLeft w:val="0"/>
          <w:marRight w:val="0"/>
          <w:marTop w:val="0"/>
          <w:marBottom w:val="0"/>
          <w:divBdr>
            <w:top w:val="none" w:sz="0" w:space="0" w:color="auto"/>
            <w:left w:val="none" w:sz="0" w:space="0" w:color="auto"/>
            <w:bottom w:val="none" w:sz="0" w:space="0" w:color="auto"/>
            <w:right w:val="none" w:sz="0" w:space="0" w:color="auto"/>
          </w:divBdr>
        </w:div>
      </w:divsChild>
    </w:div>
    <w:div w:id="2043093816">
      <w:bodyDiv w:val="1"/>
      <w:marLeft w:val="0"/>
      <w:marRight w:val="0"/>
      <w:marTop w:val="0"/>
      <w:marBottom w:val="0"/>
      <w:divBdr>
        <w:top w:val="none" w:sz="0" w:space="0" w:color="auto"/>
        <w:left w:val="none" w:sz="0" w:space="0" w:color="auto"/>
        <w:bottom w:val="none" w:sz="0" w:space="0" w:color="auto"/>
        <w:right w:val="none" w:sz="0" w:space="0" w:color="auto"/>
      </w:divBdr>
      <w:divsChild>
        <w:div w:id="1229656335">
          <w:marLeft w:val="0"/>
          <w:marRight w:val="0"/>
          <w:marTop w:val="0"/>
          <w:marBottom w:val="0"/>
          <w:divBdr>
            <w:top w:val="none" w:sz="0" w:space="0" w:color="auto"/>
            <w:left w:val="none" w:sz="0" w:space="0" w:color="auto"/>
            <w:bottom w:val="none" w:sz="0" w:space="0" w:color="auto"/>
            <w:right w:val="none" w:sz="0" w:space="0" w:color="auto"/>
          </w:divBdr>
          <w:divsChild>
            <w:div w:id="1735278825">
              <w:marLeft w:val="0"/>
              <w:marRight w:val="0"/>
              <w:marTop w:val="0"/>
              <w:marBottom w:val="0"/>
              <w:divBdr>
                <w:top w:val="none" w:sz="0" w:space="0" w:color="auto"/>
                <w:left w:val="none" w:sz="0" w:space="0" w:color="auto"/>
                <w:bottom w:val="none" w:sz="0" w:space="0" w:color="auto"/>
                <w:right w:val="none" w:sz="0" w:space="0" w:color="auto"/>
              </w:divBdr>
              <w:divsChild>
                <w:div w:id="1031802590">
                  <w:marLeft w:val="45"/>
                  <w:marRight w:val="45"/>
                  <w:marTop w:val="15"/>
                  <w:marBottom w:val="0"/>
                  <w:divBdr>
                    <w:top w:val="none" w:sz="0" w:space="0" w:color="auto"/>
                    <w:left w:val="none" w:sz="0" w:space="0" w:color="auto"/>
                    <w:bottom w:val="none" w:sz="0" w:space="0" w:color="auto"/>
                    <w:right w:val="none" w:sz="0" w:space="0" w:color="auto"/>
                  </w:divBdr>
                  <w:divsChild>
                    <w:div w:id="17217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03821">
      <w:bodyDiv w:val="1"/>
      <w:marLeft w:val="0"/>
      <w:marRight w:val="0"/>
      <w:marTop w:val="0"/>
      <w:marBottom w:val="0"/>
      <w:divBdr>
        <w:top w:val="none" w:sz="0" w:space="0" w:color="auto"/>
        <w:left w:val="none" w:sz="0" w:space="0" w:color="auto"/>
        <w:bottom w:val="none" w:sz="0" w:space="0" w:color="auto"/>
        <w:right w:val="none" w:sz="0" w:space="0" w:color="auto"/>
      </w:divBdr>
    </w:div>
    <w:div w:id="206513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https://www.mathedleadership.org/podcast/" TargetMode="External"/><Relationship Id="rId26" Type="http://schemas.openxmlformats.org/officeDocument/2006/relationships/hyperlink" Target="https://www.kidsmathtalk.com/podcast" TargetMode="External"/><Relationship Id="rId39" Type="http://schemas.openxmlformats.org/officeDocument/2006/relationships/hyperlink" Target="http://stemecosystems.org/about/" TargetMode="External"/><Relationship Id="rId3" Type="http://schemas.openxmlformats.org/officeDocument/2006/relationships/settings" Target="settings.xml"/><Relationship Id="rId21" Type="http://schemas.openxmlformats.org/officeDocument/2006/relationships/hyperlink" Target="https://mathed.net/w/index.php?title=Association_for_Mathematics_Teacher_Educators&amp;action=edit&amp;redlink=1" TargetMode="External"/><Relationship Id="rId34" Type="http://schemas.openxmlformats.org/officeDocument/2006/relationships/hyperlink" Target="https://pennsylvaniapbs.org/" TargetMode="External"/><Relationship Id="rId42" Type="http://schemas.openxmlformats.org/officeDocument/2006/relationships/hyperlink" Target="http://www.nctm.org/"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paemst.org/nomination/nominate" TargetMode="External"/><Relationship Id="rId17" Type="http://schemas.openxmlformats.org/officeDocument/2006/relationships/hyperlink" Target="https://mathed.podomatic.com/" TargetMode="External"/><Relationship Id="rId25" Type="http://schemas.openxmlformats.org/officeDocument/2006/relationships/hyperlink" Target="https://buildmathminds.com/podcast/" TargetMode="External"/><Relationship Id="rId33" Type="http://schemas.openxmlformats.org/officeDocument/2006/relationships/hyperlink" Target="https://www.education.pa.gov/Pages/default.aspx" TargetMode="External"/><Relationship Id="rId38" Type="http://schemas.openxmlformats.org/officeDocument/2006/relationships/hyperlink" Target="https://pdesas.org/assessment/assessment/assessmentcenter"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ducation.pa.gov/Schools/safeschools/emergencyplanning/COVID-19/Pages/default.aspx" TargetMode="External"/><Relationship Id="rId20" Type="http://schemas.openxmlformats.org/officeDocument/2006/relationships/hyperlink" Target="https://www.teachingmathteachingpodcast.com/" TargetMode="External"/><Relationship Id="rId29" Type="http://schemas.openxmlformats.org/officeDocument/2006/relationships/hyperlink" Target="https://mathbeforebreakfast.com/" TargetMode="External"/><Relationship Id="rId41" Type="http://schemas.openxmlformats.org/officeDocument/2006/relationships/hyperlink" Target="https://pctm.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aemst.org/home/view" TargetMode="External"/><Relationship Id="rId24" Type="http://schemas.openxmlformats.org/officeDocument/2006/relationships/hyperlink" Target="https://www.nctm.org/" TargetMode="External"/><Relationship Id="rId32" Type="http://schemas.openxmlformats.org/officeDocument/2006/relationships/image" Target="media/image5.png"/><Relationship Id="rId37" Type="http://schemas.openxmlformats.org/officeDocument/2006/relationships/hyperlink" Target="https://www.educatorstechnology.com/2021/10/tons-of-free-math-worksheets-for.html" TargetMode="External"/><Relationship Id="rId40" Type="http://schemas.openxmlformats.org/officeDocument/2006/relationships/hyperlink" Target="https://pdc.pdesas.org/Course/CourseCatalog"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desas.org/Home/FeaturedContent?contentItemId=776536" TargetMode="External"/><Relationship Id="rId23" Type="http://schemas.openxmlformats.org/officeDocument/2006/relationships/hyperlink" Target="https://mathed.net/w/index.php?title=Association_for_Mathematics_Teacher_Educators&amp;action=edit&amp;redlink=1" TargetMode="External"/><Relationship Id="rId28" Type="http://schemas.openxmlformats.org/officeDocument/2006/relationships/hyperlink" Target="https://makemathmoments.com/podcast/" TargetMode="External"/><Relationship Id="rId36" Type="http://schemas.openxmlformats.org/officeDocument/2006/relationships/hyperlink" Target="https://pennsylvaniapbs.org/learning-at-home/teachers/" TargetMode="External"/><Relationship Id="rId10" Type="http://schemas.openxmlformats.org/officeDocument/2006/relationships/image" Target="media/image3.png"/><Relationship Id="rId19" Type="http://schemas.openxmlformats.org/officeDocument/2006/relationships/hyperlink" Target="https://www.mathedleadership.org/" TargetMode="External"/><Relationship Id="rId31" Type="http://schemas.openxmlformats.org/officeDocument/2006/relationships/hyperlink" Target="https://www.roomtogrowmath.com/"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aemst.org/" TargetMode="External"/><Relationship Id="rId14" Type="http://schemas.openxmlformats.org/officeDocument/2006/relationships/hyperlink" Target="https://campussuite-storage.s3.amazonaws.com/prod/1073488/5732be85-34e8-11e7-9e05-124f7febbf4a/2299680/6c0214a4-f929-11eb-a79c-0e8581fa7bab/file/SAS%20-%20Schedule%20Overview.pdf" TargetMode="External"/><Relationship Id="rId22" Type="http://schemas.openxmlformats.org/officeDocument/2006/relationships/hyperlink" Target="https://mtepodcast.amte.net/" TargetMode="External"/><Relationship Id="rId27" Type="http://schemas.openxmlformats.org/officeDocument/2006/relationships/hyperlink" Target="https://www.learningthroughmath.com/podcast" TargetMode="External"/><Relationship Id="rId30" Type="http://schemas.openxmlformats.org/officeDocument/2006/relationships/hyperlink" Target="https://podcast.mathisfigureoutable.com/" TargetMode="External"/><Relationship Id="rId35" Type="http://schemas.openxmlformats.org/officeDocument/2006/relationships/hyperlink" Target="https://pdesas.org/Page/Viewer/ViewPage/54/" TargetMode="External"/><Relationship Id="rId43" Type="http://schemas.openxmlformats.org/officeDocument/2006/relationships/hyperlink" Target="mailto:kmauro@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Kevin</dc:creator>
  <cp:keywords/>
  <dc:description/>
  <cp:lastModifiedBy>Mauro, Kevin</cp:lastModifiedBy>
  <cp:revision>19</cp:revision>
  <dcterms:created xsi:type="dcterms:W3CDTF">2021-11-01T20:20:00Z</dcterms:created>
  <dcterms:modified xsi:type="dcterms:W3CDTF">2021-11-02T10:47:00Z</dcterms:modified>
</cp:coreProperties>
</file>