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93" w:rsidRDefault="00BA48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GIEP Completion Checklist</w:t>
      </w:r>
    </w:p>
    <w:p w:rsidR="00DF5893" w:rsidRDefault="00DF5893">
      <w:pPr>
        <w:spacing w:after="0" w:line="240" w:lineRule="auto"/>
        <w:jc w:val="center"/>
        <w:rPr>
          <w:b/>
          <w:sz w:val="8"/>
          <w:szCs w:val="8"/>
        </w:rPr>
      </w:pPr>
    </w:p>
    <w:p w:rsidR="00DF5893" w:rsidRDefault="00BA48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cover sheet MUST be completed prior to sending the final copies to the student services office upon conclusion of the GIEP meeting.  (Invite, GIEP and NORA)</w:t>
      </w:r>
    </w:p>
    <w:p w:rsidR="00DF5893" w:rsidRDefault="00DF5893">
      <w:pPr>
        <w:spacing w:after="0" w:line="240" w:lineRule="auto"/>
        <w:jc w:val="center"/>
        <w:rPr>
          <w:b/>
          <w:sz w:val="16"/>
          <w:szCs w:val="16"/>
        </w:rPr>
      </w:pPr>
    </w:p>
    <w:p w:rsidR="00DF5893" w:rsidRDefault="00DF5893">
      <w:pPr>
        <w:spacing w:after="0"/>
        <w:jc w:val="center"/>
        <w:rPr>
          <w:b/>
          <w:sz w:val="16"/>
          <w:szCs w:val="16"/>
        </w:rPr>
      </w:pPr>
    </w:p>
    <w:tbl>
      <w:tblPr>
        <w:tblStyle w:val="a"/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3420"/>
        <w:gridCol w:w="540"/>
        <w:gridCol w:w="2790"/>
        <w:gridCol w:w="2760"/>
      </w:tblGrid>
      <w:tr w:rsidR="00DF5893"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893" w:rsidRDefault="00DF589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5893" w:rsidRDefault="00DF589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GIEP Meeting Date:</w:t>
            </w: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893" w:rsidRDefault="00DF5893">
            <w:pPr>
              <w:rPr>
                <w:sz w:val="20"/>
                <w:szCs w:val="20"/>
              </w:rPr>
            </w:pPr>
          </w:p>
        </w:tc>
      </w:tr>
      <w:tr w:rsidR="00DF5893"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893" w:rsidRDefault="00BA481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Manager: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893" w:rsidRDefault="00DF589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5893" w:rsidRDefault="00DF589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893" w:rsidRDefault="00BA481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GIEP Team Meeting Date: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893" w:rsidRDefault="00DF5893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DF5893" w:rsidRDefault="00DF5893">
      <w:pPr>
        <w:spacing w:after="0"/>
        <w:rPr>
          <w:sz w:val="8"/>
          <w:szCs w:val="8"/>
        </w:rPr>
      </w:pPr>
    </w:p>
    <w:tbl>
      <w:tblPr>
        <w:tblStyle w:val="a0"/>
        <w:tblW w:w="1143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450"/>
        <w:gridCol w:w="10520"/>
      </w:tblGrid>
      <w:tr w:rsidR="00DF5893" w:rsidTr="008524B9">
        <w:trPr>
          <w:trHeight w:val="300"/>
        </w:trPr>
        <w:tc>
          <w:tcPr>
            <w:tcW w:w="4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F5893" w:rsidRDefault="00BA48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F5893" w:rsidRDefault="00BA48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0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BA4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Areas being monitored</w:t>
            </w:r>
          </w:p>
        </w:tc>
      </w:tr>
      <w:tr w:rsidR="00DF5893" w:rsidTr="008524B9">
        <w:trPr>
          <w:trHeight w:val="120"/>
        </w:trPr>
        <w:tc>
          <w:tcPr>
            <w:tcW w:w="4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☐☐☐</w:t>
            </w:r>
          </w:p>
        </w:tc>
        <w:tc>
          <w:tcPr>
            <w:tcW w:w="4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☐☐☐</w:t>
            </w:r>
          </w:p>
        </w:tc>
        <w:tc>
          <w:tcPr>
            <w:tcW w:w="10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BA4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Demographics:</w:t>
            </w:r>
          </w:p>
          <w:p w:rsidR="00DF5893" w:rsidRDefault="00BA481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5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Contact information up-to-date and complete for accuracy</w:t>
            </w:r>
          </w:p>
          <w:p w:rsidR="00DF5893" w:rsidRDefault="00BA481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5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Meeting date included</w:t>
            </w:r>
          </w:p>
          <w:p w:rsidR="00DF5893" w:rsidRDefault="00BA481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5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Complete and accurate including implementation date</w:t>
            </w:r>
          </w:p>
        </w:tc>
      </w:tr>
      <w:tr w:rsidR="00DF5893" w:rsidTr="008524B9">
        <w:trPr>
          <w:trHeight w:val="120"/>
        </w:trPr>
        <w:tc>
          <w:tcPr>
            <w:tcW w:w="4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10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BA481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Dates are correctly identified:</w:t>
            </w:r>
          </w:p>
          <w:p w:rsidR="00DF5893" w:rsidRDefault="00BA4817">
            <w:pPr>
              <w:numPr>
                <w:ilvl w:val="0"/>
                <w:numId w:val="8"/>
              </w:numPr>
              <w:ind w:left="270" w:hanging="25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Implementation date – when services will begin</w:t>
            </w:r>
          </w:p>
          <w:p w:rsidR="00DF5893" w:rsidRDefault="00BA481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18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Implementation date is 5 to 10 calendar days from team meeting date for physical meeting - if NORA was given to parents at the meeting.</w:t>
            </w:r>
          </w:p>
          <w:p w:rsidR="00DF5893" w:rsidRDefault="00BA481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18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0"/>
                <w:szCs w:val="20"/>
              </w:rPr>
              <w:t>Implementation date is 10 calendar days from team meeting date if mailed to parents. (If NORA was not given to the parents at the meeting.)</w:t>
            </w:r>
          </w:p>
          <w:p w:rsidR="00DF5893" w:rsidRDefault="00BA481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180"/>
              <w:rPr>
                <w:sz w:val="20"/>
                <w:szCs w:val="20"/>
              </w:rPr>
            </w:pPr>
            <w:bookmarkStart w:id="1" w:name="_mcsg13qsge9h" w:colFirst="0" w:colLast="0"/>
            <w:bookmarkEnd w:id="1"/>
            <w:r>
              <w:rPr>
                <w:sz w:val="20"/>
                <w:szCs w:val="20"/>
              </w:rPr>
              <w:t xml:space="preserve">Implementation date is the first student day of the following school year when the GIEP is held within 30 calendar days of the end of the current school year  </w:t>
            </w:r>
          </w:p>
          <w:p w:rsidR="00DF5893" w:rsidRDefault="00BA481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5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Anticipated duration of services – GIEP meeting date minus 1 day</w:t>
            </w:r>
          </w:p>
          <w:p w:rsidR="00DF5893" w:rsidRDefault="00BA4817">
            <w:pPr>
              <w:numPr>
                <w:ilvl w:val="1"/>
                <w:numId w:val="8"/>
              </w:numPr>
              <w:ind w:left="450" w:hanging="180"/>
            </w:pPr>
            <w:r>
              <w:rPr>
                <w:sz w:val="20"/>
                <w:szCs w:val="20"/>
              </w:rPr>
              <w:t xml:space="preserve">For seniors, the end date for the anticipated duration date, needs to be the last student day of the current school year </w:t>
            </w:r>
          </w:p>
        </w:tc>
      </w:tr>
      <w:tr w:rsidR="00DF5893" w:rsidTr="008524B9">
        <w:trPr>
          <w:trHeight w:val="120"/>
        </w:trPr>
        <w:tc>
          <w:tcPr>
            <w:tcW w:w="4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10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BA4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GIEP contains signatures of all that attended:</w:t>
            </w: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    District Rep, gifted education teacher, current teacher, parent(s), student if permitted to attend.</w:t>
            </w: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    Must be documented if parent cannot attend the GIEP meeting (re:  invitation)</w:t>
            </w:r>
          </w:p>
        </w:tc>
      </w:tr>
      <w:tr w:rsidR="00DF5893" w:rsidTr="008524B9">
        <w:trPr>
          <w:trHeight w:val="120"/>
        </w:trPr>
        <w:tc>
          <w:tcPr>
            <w:tcW w:w="4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10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BA4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NORA signed off by parent and dated correctly:</w:t>
            </w:r>
          </w:p>
          <w:p w:rsidR="00DF5893" w:rsidRDefault="00BA48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5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Parent initialed receipt of the Notice of Parental Rights</w:t>
            </w:r>
          </w:p>
          <w:p w:rsidR="00DF5893" w:rsidRDefault="00BA48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senior students, if the GIEP is occurring 30 calendar days before the end of the school year, check box #4 </w:t>
            </w:r>
          </w:p>
        </w:tc>
      </w:tr>
      <w:tr w:rsidR="00DF5893" w:rsidTr="008524B9">
        <w:trPr>
          <w:trHeight w:val="120"/>
        </w:trPr>
        <w:tc>
          <w:tcPr>
            <w:tcW w:w="4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☐☐☐</w:t>
            </w:r>
          </w:p>
        </w:tc>
        <w:tc>
          <w:tcPr>
            <w:tcW w:w="4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☐☐☐</w:t>
            </w:r>
          </w:p>
        </w:tc>
        <w:tc>
          <w:tcPr>
            <w:tcW w:w="10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BA4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 Levels:</w:t>
            </w:r>
          </w:p>
          <w:p w:rsidR="00DF5893" w:rsidRDefault="00BA48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Academic/Cognitive Strengths: Narrative includes information from</w:t>
            </w:r>
            <w:r>
              <w:rPr>
                <w:b/>
                <w:color w:val="000000"/>
                <w:sz w:val="20"/>
                <w:szCs w:val="20"/>
              </w:rPr>
              <w:t xml:space="preserve"> parent, teacher, studen</w:t>
            </w:r>
            <w:r>
              <w:rPr>
                <w:b/>
                <w:sz w:val="20"/>
                <w:szCs w:val="20"/>
              </w:rPr>
              <w:t>t</w:t>
            </w:r>
            <w:r w:rsidR="008524B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that describes the student as a learner and a thinker </w:t>
            </w:r>
            <w:r>
              <w:rPr>
                <w:sz w:val="20"/>
                <w:szCs w:val="20"/>
              </w:rPr>
              <w:t>(Initial GIEP includes GWR results in this section)</w:t>
            </w:r>
          </w:p>
          <w:p w:rsidR="00DF5893" w:rsidRDefault="00BA48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Achievement Results (aligned to grade-course level standards to indicate instructional level): Standardized assessments including assessment tables with explanation of data</w:t>
            </w:r>
          </w:p>
          <w:p w:rsidR="00DF5893" w:rsidRDefault="00BA48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Progress on Goals (for annual review only) after initial GIEP with progress on goals’ data</w:t>
            </w:r>
          </w:p>
          <w:p w:rsidR="00DF5893" w:rsidRDefault="00BA48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Aptitudes, interests, specialized skills, products and evidence of effectiveness in other academic areas</w:t>
            </w:r>
          </w:p>
          <w:p w:rsidR="00DF5893" w:rsidRDefault="00BA48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Grades/Classroom Performance as Indicated by Subject Area Teachers and </w:t>
            </w: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ummative </w:t>
            </w:r>
            <w:r>
              <w:rPr>
                <w:sz w:val="20"/>
                <w:szCs w:val="20"/>
              </w:rPr>
              <w:t>sentence</w:t>
            </w:r>
          </w:p>
        </w:tc>
      </w:tr>
      <w:tr w:rsidR="00DF5893" w:rsidTr="008524B9">
        <w:trPr>
          <w:trHeight w:val="120"/>
        </w:trPr>
        <w:tc>
          <w:tcPr>
            <w:tcW w:w="4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DF589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DF5893">
            <w:pPr>
              <w:rPr>
                <w:sz w:val="20"/>
                <w:szCs w:val="20"/>
              </w:rPr>
            </w:pPr>
          </w:p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10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BA4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 and Outcomes:</w:t>
            </w:r>
          </w:p>
          <w:p w:rsidR="00DF5893" w:rsidRDefault="00BA4817">
            <w:pPr>
              <w:numPr>
                <w:ilvl w:val="0"/>
                <w:numId w:val="2"/>
              </w:numPr>
              <w:ind w:left="270" w:hanging="255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Annual Goal:</w:t>
            </w:r>
          </w:p>
          <w:p w:rsidR="00DF5893" w:rsidRDefault="00BA48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Aligned to standards outlined in the curriculum</w:t>
            </w:r>
          </w:p>
          <w:p w:rsidR="00DF5893" w:rsidRDefault="00BA48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Annual goal is strength-based and evidenced in PLEP</w:t>
            </w:r>
          </w:p>
          <w:p w:rsidR="00DF5893" w:rsidRDefault="00BA48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Goal targets accurate instructional level of student</w:t>
            </w:r>
          </w:p>
          <w:p w:rsidR="00DF5893" w:rsidRDefault="00BA48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5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Short Term Learning Objective:</w:t>
            </w:r>
          </w:p>
          <w:p w:rsidR="00DF5893" w:rsidRDefault="00BA48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Demonstrates how the goal will be accomplished </w:t>
            </w:r>
          </w:p>
          <w:p w:rsidR="00DF5893" w:rsidRDefault="00BA48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Lists expected level of achievement for mastery under objective criteria (reported as a percentage/level)</w:t>
            </w:r>
          </w:p>
          <w:p w:rsidR="00DF5893" w:rsidRDefault="00BA48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Assessment procedures are aligned to objective criteria</w:t>
            </w:r>
          </w:p>
          <w:p w:rsidR="00DF5893" w:rsidRDefault="00BA48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Applicable timelines are listed for each assessment</w:t>
            </w:r>
            <w:r>
              <w:rPr>
                <w:sz w:val="20"/>
                <w:szCs w:val="20"/>
              </w:rPr>
              <w:t xml:space="preserve"> </w:t>
            </w:r>
          </w:p>
          <w:p w:rsidR="00DF5893" w:rsidRDefault="00BA481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Goal Specific SDIs:</w:t>
            </w:r>
          </w:p>
          <w:p w:rsidR="00DF5893" w:rsidRDefault="00BA48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SDI goes above and beyond what is offered in the general education classroom (Not a Tier 1 enrichment strategy)</w:t>
            </w:r>
          </w:p>
          <w:p w:rsidR="00DF5893" w:rsidRDefault="00BA48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GIEP provides clarity on projected date of initiation, frequency, location, and duration</w:t>
            </w:r>
          </w:p>
          <w:p w:rsidR="00DF5893" w:rsidRDefault="00BA48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SDI’s support the attainment of the short term objectives</w:t>
            </w:r>
          </w:p>
        </w:tc>
      </w:tr>
      <w:tr w:rsidR="00DF5893" w:rsidTr="008524B9">
        <w:trPr>
          <w:trHeight w:val="120"/>
        </w:trPr>
        <w:tc>
          <w:tcPr>
            <w:tcW w:w="4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B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10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893" w:rsidRDefault="00BA4817">
            <w:pPr>
              <w:ind w:left="346" w:hanging="36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Support Services Needed to Assist Gifted Student to Benefit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From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Gifted Education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F5893" w:rsidRDefault="00BA481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applicable, a 504 or medical action plan is referenced in the GIEP for additional supports under Chapter 15.</w:t>
            </w:r>
          </w:p>
        </w:tc>
      </w:tr>
    </w:tbl>
    <w:p w:rsidR="00DF5893" w:rsidRDefault="00DF5893">
      <w:pPr>
        <w:tabs>
          <w:tab w:val="left" w:pos="720"/>
          <w:tab w:val="left" w:pos="1440"/>
          <w:tab w:val="left" w:pos="1920"/>
        </w:tabs>
        <w:spacing w:after="0"/>
        <w:rPr>
          <w:sz w:val="4"/>
          <w:szCs w:val="4"/>
        </w:rPr>
      </w:pPr>
    </w:p>
    <w:p w:rsidR="00DF5893" w:rsidRDefault="00BA4817">
      <w:pPr>
        <w:tabs>
          <w:tab w:val="left" w:pos="720"/>
          <w:tab w:val="left" w:pos="1440"/>
          <w:tab w:val="left" w:pos="1920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Send complete</w:t>
      </w:r>
      <w:r w:rsidR="008524B9">
        <w:rPr>
          <w:b/>
          <w:sz w:val="20"/>
          <w:szCs w:val="20"/>
        </w:rPr>
        <w:t xml:space="preserve">d Invite, GIEP and NORA to the </w:t>
      </w:r>
      <w:r>
        <w:rPr>
          <w:b/>
          <w:sz w:val="20"/>
          <w:szCs w:val="20"/>
        </w:rPr>
        <w:t>student services office, ensure the following:</w:t>
      </w:r>
    </w:p>
    <w:p w:rsidR="00DF5893" w:rsidRPr="008524B9" w:rsidRDefault="00BA4817">
      <w:pPr>
        <w:tabs>
          <w:tab w:val="left" w:pos="720"/>
          <w:tab w:val="left" w:pos="1440"/>
          <w:tab w:val="left" w:pos="1920"/>
        </w:tabs>
        <w:spacing w:before="20" w:after="0" w:line="240" w:lineRule="auto"/>
        <w:rPr>
          <w:sz w:val="20"/>
          <w:szCs w:val="20"/>
        </w:rPr>
      </w:pPr>
      <w:r>
        <w:rPr>
          <w:sz w:val="20"/>
          <w:szCs w:val="20"/>
        </w:rPr>
        <w:t>___Yes</w:t>
      </w:r>
      <w:r>
        <w:rPr>
          <w:sz w:val="20"/>
          <w:szCs w:val="20"/>
        </w:rPr>
        <w:tab/>
        <w:t>___</w:t>
      </w:r>
      <w:r w:rsidR="008524B9">
        <w:rPr>
          <w:sz w:val="20"/>
          <w:szCs w:val="20"/>
        </w:rPr>
        <w:t>No</w:t>
      </w:r>
      <w:r w:rsidR="008524B9">
        <w:rPr>
          <w:sz w:val="20"/>
          <w:szCs w:val="20"/>
        </w:rPr>
        <w:tab/>
        <w:t>Above checklist is complete</w:t>
      </w:r>
      <w:r w:rsidR="008524B9">
        <w:rPr>
          <w:sz w:val="20"/>
          <w:szCs w:val="20"/>
        </w:rPr>
        <w:tab/>
      </w:r>
      <w:r>
        <w:rPr>
          <w:sz w:val="20"/>
          <w:szCs w:val="20"/>
        </w:rPr>
        <w:t>___Yes</w:t>
      </w:r>
      <w:r>
        <w:rPr>
          <w:sz w:val="20"/>
          <w:szCs w:val="20"/>
        </w:rPr>
        <w:tab/>
        <w:t>___No</w:t>
      </w:r>
      <w:r>
        <w:rPr>
          <w:sz w:val="20"/>
          <w:szCs w:val="20"/>
        </w:rPr>
        <w:tab/>
        <w:t xml:space="preserve"> </w:t>
      </w:r>
      <w:r w:rsidRPr="008524B9">
        <w:rPr>
          <w:sz w:val="20"/>
          <w:szCs w:val="20"/>
        </w:rPr>
        <w:t xml:space="preserve">Copy of Invite, GIEP and NORA was provided to parents,   </w:t>
      </w:r>
    </w:p>
    <w:p w:rsidR="008524B9" w:rsidRDefault="00BA4817" w:rsidP="008524B9">
      <w:pPr>
        <w:tabs>
          <w:tab w:val="left" w:pos="720"/>
          <w:tab w:val="left" w:pos="1440"/>
          <w:tab w:val="left" w:pos="1920"/>
        </w:tabs>
        <w:spacing w:after="0" w:line="240" w:lineRule="auto"/>
        <w:rPr>
          <w:sz w:val="20"/>
          <w:szCs w:val="20"/>
        </w:rPr>
      </w:pPr>
      <w:r w:rsidRPr="008524B9">
        <w:rPr>
          <w:sz w:val="20"/>
          <w:szCs w:val="20"/>
        </w:rPr>
        <w:t xml:space="preserve">                                                                 </w:t>
      </w:r>
      <w:r w:rsidR="008524B9">
        <w:rPr>
          <w:sz w:val="20"/>
          <w:szCs w:val="20"/>
        </w:rPr>
        <w:t xml:space="preserve">                                                                </w:t>
      </w:r>
      <w:bookmarkStart w:id="2" w:name="_GoBack"/>
      <w:bookmarkEnd w:id="2"/>
      <w:r w:rsidRPr="008524B9">
        <w:rPr>
          <w:sz w:val="20"/>
          <w:szCs w:val="20"/>
        </w:rPr>
        <w:t>gifted t</w:t>
      </w:r>
      <w:r w:rsidR="008524B9">
        <w:rPr>
          <w:sz w:val="20"/>
          <w:szCs w:val="20"/>
        </w:rPr>
        <w:t xml:space="preserve">eacher file and Class B student </w:t>
      </w:r>
      <w:r>
        <w:rPr>
          <w:sz w:val="20"/>
          <w:szCs w:val="20"/>
        </w:rPr>
        <w:t>file</w:t>
      </w:r>
    </w:p>
    <w:p w:rsidR="008524B9" w:rsidRDefault="00BA4817" w:rsidP="008524B9">
      <w:pPr>
        <w:tabs>
          <w:tab w:val="left" w:pos="720"/>
          <w:tab w:val="left" w:pos="1440"/>
          <w:tab w:val="left" w:pos="192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F5893" w:rsidRDefault="00BA4817" w:rsidP="008524B9">
      <w:pPr>
        <w:tabs>
          <w:tab w:val="left" w:pos="720"/>
          <w:tab w:val="left" w:pos="1440"/>
          <w:tab w:val="left" w:pos="19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 of Case Manager/Date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District Representative/Date</w:t>
      </w:r>
    </w:p>
    <w:sectPr w:rsidR="00DF5893">
      <w:footerReference w:type="default" r:id="rId7"/>
      <w:pgSz w:w="12240" w:h="15840"/>
      <w:pgMar w:top="360" w:right="504" w:bottom="360" w:left="504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D8" w:rsidRDefault="00A05FD8">
      <w:pPr>
        <w:spacing w:after="0" w:line="240" w:lineRule="auto"/>
      </w:pPr>
      <w:r>
        <w:separator/>
      </w:r>
    </w:p>
  </w:endnote>
  <w:endnote w:type="continuationSeparator" w:id="0">
    <w:p w:rsidR="00A05FD8" w:rsidRDefault="00A0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93" w:rsidRDefault="00BA48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Revised </w:t>
    </w:r>
    <w:r>
      <w:rPr>
        <w:sz w:val="16"/>
        <w:szCs w:val="16"/>
      </w:rPr>
      <w:t>07</w:t>
    </w:r>
    <w:r>
      <w:rPr>
        <w:color w:val="000000"/>
        <w:sz w:val="16"/>
        <w:szCs w:val="16"/>
      </w:rPr>
      <w:t>/</w:t>
    </w:r>
    <w:r>
      <w:rPr>
        <w:sz w:val="16"/>
        <w:szCs w:val="16"/>
      </w:rPr>
      <w:t>23</w:t>
    </w:r>
    <w:r>
      <w:rPr>
        <w:color w:val="000000"/>
        <w:sz w:val="16"/>
        <w:szCs w:val="16"/>
      </w:rPr>
      <w:t>/201</w:t>
    </w:r>
    <w:r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D8" w:rsidRDefault="00A05FD8">
      <w:pPr>
        <w:spacing w:after="0" w:line="240" w:lineRule="auto"/>
      </w:pPr>
      <w:r>
        <w:separator/>
      </w:r>
    </w:p>
  </w:footnote>
  <w:footnote w:type="continuationSeparator" w:id="0">
    <w:p w:rsidR="00A05FD8" w:rsidRDefault="00A0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AEC"/>
    <w:multiLevelType w:val="multilevel"/>
    <w:tmpl w:val="2AD20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2186207"/>
    <w:multiLevelType w:val="multilevel"/>
    <w:tmpl w:val="C9D0B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7571DC"/>
    <w:multiLevelType w:val="multilevel"/>
    <w:tmpl w:val="CAF22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F353387"/>
    <w:multiLevelType w:val="multilevel"/>
    <w:tmpl w:val="0FFC8F8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38B7E06"/>
    <w:multiLevelType w:val="multilevel"/>
    <w:tmpl w:val="EBFE2F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630073"/>
    <w:multiLevelType w:val="multilevel"/>
    <w:tmpl w:val="B30A3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C615A23"/>
    <w:multiLevelType w:val="multilevel"/>
    <w:tmpl w:val="74D6B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87B1139"/>
    <w:multiLevelType w:val="multilevel"/>
    <w:tmpl w:val="B8C84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C890C0C"/>
    <w:multiLevelType w:val="multilevel"/>
    <w:tmpl w:val="B3F8BF5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93"/>
    <w:rsid w:val="000F3821"/>
    <w:rsid w:val="008524B9"/>
    <w:rsid w:val="00A05FD8"/>
    <w:rsid w:val="00BA4817"/>
    <w:rsid w:val="00D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2963"/>
  <w15:docId w15:val="{1539DA5B-1795-45F7-BFF5-39C5BE34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3260</Characters>
  <Application>Microsoft Office Word</Application>
  <DocSecurity>0</DocSecurity>
  <Lines>148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AIU3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Amy</dc:creator>
  <cp:lastModifiedBy>Davis, Amy</cp:lastModifiedBy>
  <cp:revision>3</cp:revision>
  <dcterms:created xsi:type="dcterms:W3CDTF">2021-03-24T17:54:00Z</dcterms:created>
  <dcterms:modified xsi:type="dcterms:W3CDTF">2021-03-24T17:56:00Z</dcterms:modified>
</cp:coreProperties>
</file>