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D" w:rsidRDefault="00BC0332" w:rsidP="00BC0332">
      <w:pPr>
        <w:jc w:val="center"/>
      </w:pPr>
      <w:r>
        <w:t>Data Collection for</w:t>
      </w:r>
    </w:p>
    <w:p w:rsidR="00BC0332" w:rsidRDefault="00BC0332" w:rsidP="00BC0332">
      <w:pPr>
        <w:jc w:val="center"/>
      </w:pPr>
      <w:r>
        <w:t>________________</w:t>
      </w:r>
      <w:bookmarkStart w:id="0" w:name="_GoBack"/>
      <w:bookmarkEnd w:id="0"/>
      <w:r>
        <w:t>_____________________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355"/>
        <w:gridCol w:w="1266"/>
        <w:gridCol w:w="3295"/>
        <w:gridCol w:w="2882"/>
        <w:gridCol w:w="3630"/>
      </w:tblGrid>
      <w:tr w:rsidR="00BC0332" w:rsidTr="00BC0332">
        <w:tc>
          <w:tcPr>
            <w:tcW w:w="2394" w:type="dxa"/>
          </w:tcPr>
          <w:p w:rsidR="00BC0332" w:rsidRDefault="00BC0332" w:rsidP="00BC0332">
            <w:r>
              <w:t>Unit/Topic/Lesson</w:t>
            </w:r>
          </w:p>
        </w:tc>
        <w:tc>
          <w:tcPr>
            <w:tcW w:w="1314" w:type="dxa"/>
          </w:tcPr>
          <w:p w:rsidR="00BC0332" w:rsidRDefault="00BC0332" w:rsidP="00BC0332">
            <w:r>
              <w:t>Date</w:t>
            </w:r>
          </w:p>
        </w:tc>
        <w:tc>
          <w:tcPr>
            <w:tcW w:w="3474" w:type="dxa"/>
          </w:tcPr>
          <w:p w:rsidR="00BC0332" w:rsidRDefault="00BC0332" w:rsidP="00BC0332">
            <w:r>
              <w:t>Strategy</w:t>
            </w:r>
          </w:p>
        </w:tc>
        <w:tc>
          <w:tcPr>
            <w:tcW w:w="2394" w:type="dxa"/>
          </w:tcPr>
          <w:p w:rsidR="00BC0332" w:rsidRDefault="00BC0332" w:rsidP="00187351">
            <w:r>
              <w:t>Percentage/Grade</w:t>
            </w:r>
            <w:r w:rsidR="00187351">
              <w:t>/Evaluation</w:t>
            </w:r>
          </w:p>
        </w:tc>
        <w:tc>
          <w:tcPr>
            <w:tcW w:w="3852" w:type="dxa"/>
          </w:tcPr>
          <w:p w:rsidR="00BC0332" w:rsidRDefault="00BC0332" w:rsidP="00BC0332">
            <w:r>
              <w:t>Notes</w:t>
            </w: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  <w:tr w:rsidR="00BC0332" w:rsidTr="00BC0332"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131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47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2394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  <w:tc>
          <w:tcPr>
            <w:tcW w:w="3852" w:type="dxa"/>
          </w:tcPr>
          <w:p w:rsidR="00BC0332" w:rsidRPr="00BC0332" w:rsidRDefault="00BC0332" w:rsidP="00BC0332">
            <w:pPr>
              <w:rPr>
                <w:sz w:val="56"/>
              </w:rPr>
            </w:pPr>
          </w:p>
        </w:tc>
      </w:tr>
    </w:tbl>
    <w:p w:rsidR="00BC0332" w:rsidRDefault="00BC0332" w:rsidP="00BC0332"/>
    <w:sectPr w:rsidR="00BC0332" w:rsidSect="00BC0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32"/>
    <w:rsid w:val="00187351"/>
    <w:rsid w:val="007954DD"/>
    <w:rsid w:val="00B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Morret</dc:creator>
  <cp:lastModifiedBy>Tanya Morret</cp:lastModifiedBy>
  <cp:revision>1</cp:revision>
  <cp:lastPrinted>2014-04-03T10:55:00Z</cp:lastPrinted>
  <dcterms:created xsi:type="dcterms:W3CDTF">2014-04-03T10:53:00Z</dcterms:created>
  <dcterms:modified xsi:type="dcterms:W3CDTF">2014-04-04T11:40:00Z</dcterms:modified>
</cp:coreProperties>
</file>