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49" w:rsidRPr="000A78FE" w:rsidRDefault="005A4844" w:rsidP="005A4844">
      <w:pPr>
        <w:jc w:val="center"/>
        <w:rPr>
          <w:sz w:val="36"/>
        </w:rPr>
      </w:pPr>
      <w:bookmarkStart w:id="0" w:name="_GoBack"/>
      <w:bookmarkEnd w:id="0"/>
      <w:r w:rsidRPr="000A78FE">
        <w:rPr>
          <w:sz w:val="36"/>
        </w:rPr>
        <w:t xml:space="preserve">GIEP </w:t>
      </w:r>
      <w:r w:rsidR="00B41788">
        <w:rPr>
          <w:sz w:val="36"/>
        </w:rPr>
        <w:t xml:space="preserve">Parent </w:t>
      </w:r>
      <w:r w:rsidRPr="000A78FE">
        <w:rPr>
          <w:sz w:val="36"/>
        </w:rPr>
        <w:t>Checklist</w:t>
      </w:r>
    </w:p>
    <w:tbl>
      <w:tblPr>
        <w:tblStyle w:val="TableGrid"/>
        <w:tblW w:w="13963" w:type="dxa"/>
        <w:tblLook w:val="04A0" w:firstRow="1" w:lastRow="0" w:firstColumn="1" w:lastColumn="0" w:noHBand="0" w:noVBand="1"/>
      </w:tblPr>
      <w:tblGrid>
        <w:gridCol w:w="1067"/>
        <w:gridCol w:w="7388"/>
        <w:gridCol w:w="5508"/>
      </w:tblGrid>
      <w:tr w:rsidR="005A4844" w:rsidTr="00B5758A">
        <w:trPr>
          <w:trHeight w:val="495"/>
        </w:trPr>
        <w:tc>
          <w:tcPr>
            <w:tcW w:w="1067" w:type="dxa"/>
          </w:tcPr>
          <w:p w:rsidR="005A4844" w:rsidRDefault="005A4844" w:rsidP="005A4844">
            <w:pPr>
              <w:jc w:val="center"/>
            </w:pPr>
            <w:r w:rsidRPr="005A4844">
              <w:rPr>
                <w:rFonts w:cstheme="minorHAnsi"/>
                <w:sz w:val="40"/>
              </w:rPr>
              <w:t>√</w:t>
            </w:r>
          </w:p>
        </w:tc>
        <w:tc>
          <w:tcPr>
            <w:tcW w:w="7388" w:type="dxa"/>
          </w:tcPr>
          <w:p w:rsidR="005A4844" w:rsidRDefault="005A4844" w:rsidP="005A4844">
            <w:pPr>
              <w:jc w:val="center"/>
            </w:pPr>
            <w:r>
              <w:t>Action</w:t>
            </w:r>
          </w:p>
        </w:tc>
        <w:tc>
          <w:tcPr>
            <w:tcW w:w="5508" w:type="dxa"/>
          </w:tcPr>
          <w:p w:rsidR="005A4844" w:rsidRDefault="005A4844" w:rsidP="005A4844">
            <w:pPr>
              <w:jc w:val="center"/>
            </w:pPr>
            <w:r>
              <w:t>Notes</w:t>
            </w:r>
            <w:r w:rsidR="009347F8">
              <w:t>/Handouts</w:t>
            </w:r>
          </w:p>
        </w:tc>
      </w:tr>
      <w:tr w:rsidR="005A4844" w:rsidTr="00B5758A">
        <w:trPr>
          <w:trHeight w:val="557"/>
        </w:trPr>
        <w:tc>
          <w:tcPr>
            <w:tcW w:w="1067" w:type="dxa"/>
          </w:tcPr>
          <w:p w:rsidR="005A4844" w:rsidRDefault="005A4844" w:rsidP="005A4844">
            <w:pPr>
              <w:jc w:val="center"/>
            </w:pPr>
          </w:p>
        </w:tc>
        <w:tc>
          <w:tcPr>
            <w:tcW w:w="7388" w:type="dxa"/>
          </w:tcPr>
          <w:p w:rsidR="005A4844" w:rsidRDefault="005A4844" w:rsidP="005A4844">
            <w:proofErr w:type="gramStart"/>
            <w:r>
              <w:t>Don’t</w:t>
            </w:r>
            <w:proofErr w:type="gramEnd"/>
            <w:r>
              <w:t xml:space="preserve"> wait until GIEP review time, keep lines of communication open all year.</w:t>
            </w:r>
          </w:p>
        </w:tc>
        <w:tc>
          <w:tcPr>
            <w:tcW w:w="5508" w:type="dxa"/>
          </w:tcPr>
          <w:p w:rsidR="005A4844" w:rsidRDefault="005A4844" w:rsidP="005A4844">
            <w:pPr>
              <w:jc w:val="center"/>
            </w:pPr>
          </w:p>
        </w:tc>
      </w:tr>
      <w:tr w:rsidR="005A4844" w:rsidTr="00B5758A">
        <w:trPr>
          <w:trHeight w:val="1377"/>
        </w:trPr>
        <w:tc>
          <w:tcPr>
            <w:tcW w:w="1067" w:type="dxa"/>
          </w:tcPr>
          <w:p w:rsidR="005A4844" w:rsidRDefault="005A4844" w:rsidP="005A4844">
            <w:pPr>
              <w:jc w:val="center"/>
            </w:pPr>
          </w:p>
        </w:tc>
        <w:tc>
          <w:tcPr>
            <w:tcW w:w="7388" w:type="dxa"/>
          </w:tcPr>
          <w:p w:rsidR="005A4844" w:rsidRDefault="005A4844" w:rsidP="005A4844">
            <w:r>
              <w:t xml:space="preserve">Annual Parent Input </w:t>
            </w:r>
          </w:p>
          <w:p w:rsidR="005A4844" w:rsidRDefault="005A4844" w:rsidP="00FB4544">
            <w:pPr>
              <w:pStyle w:val="ListParagraph"/>
              <w:numPr>
                <w:ilvl w:val="0"/>
                <w:numId w:val="1"/>
              </w:numPr>
            </w:pPr>
            <w:r>
              <w:t>Present Levels Goal Areas – Emerging or disappearing?</w:t>
            </w:r>
          </w:p>
          <w:p w:rsidR="005A4844" w:rsidRDefault="005A4844" w:rsidP="005A4844">
            <w:pPr>
              <w:pStyle w:val="ListParagraph"/>
              <w:numPr>
                <w:ilvl w:val="0"/>
                <w:numId w:val="1"/>
              </w:numPr>
            </w:pPr>
            <w:r>
              <w:t>Specially Designed Instruction</w:t>
            </w:r>
          </w:p>
          <w:p w:rsidR="005A4844" w:rsidRDefault="005A4844" w:rsidP="005A4844">
            <w:pPr>
              <w:pStyle w:val="ListParagraph"/>
              <w:numPr>
                <w:ilvl w:val="0"/>
                <w:numId w:val="1"/>
              </w:numPr>
            </w:pPr>
            <w:r>
              <w:t>Support Services</w:t>
            </w:r>
          </w:p>
        </w:tc>
        <w:tc>
          <w:tcPr>
            <w:tcW w:w="5508" w:type="dxa"/>
          </w:tcPr>
          <w:p w:rsidR="009347F8" w:rsidRDefault="009347F8" w:rsidP="009347F8">
            <w:r>
              <w:t xml:space="preserve">Continuum of Services  </w:t>
            </w:r>
          </w:p>
          <w:p w:rsidR="005A4844" w:rsidRDefault="009347F8" w:rsidP="009347F8">
            <w:r>
              <w:t>E</w:t>
            </w:r>
            <w:r w:rsidR="000A78FE">
              <w:t>nrichment SDI</w:t>
            </w:r>
          </w:p>
          <w:p w:rsidR="000A78FE" w:rsidRDefault="000A78FE" w:rsidP="009347F8">
            <w:r>
              <w:t>Types of Acceleration</w:t>
            </w:r>
          </w:p>
        </w:tc>
      </w:tr>
      <w:tr w:rsidR="005A4844" w:rsidTr="00B5758A">
        <w:trPr>
          <w:trHeight w:val="541"/>
        </w:trPr>
        <w:tc>
          <w:tcPr>
            <w:tcW w:w="1067" w:type="dxa"/>
          </w:tcPr>
          <w:p w:rsidR="005A4844" w:rsidRDefault="005A4844" w:rsidP="005A4844">
            <w:pPr>
              <w:jc w:val="center"/>
            </w:pPr>
          </w:p>
        </w:tc>
        <w:tc>
          <w:tcPr>
            <w:tcW w:w="7388" w:type="dxa"/>
          </w:tcPr>
          <w:p w:rsidR="005A4844" w:rsidRDefault="005A4844" w:rsidP="005A4844">
            <w:r>
              <w:t>Student Input – Involve students in the process, GIEP Development is done with them, not to them</w:t>
            </w:r>
          </w:p>
        </w:tc>
        <w:tc>
          <w:tcPr>
            <w:tcW w:w="5508" w:type="dxa"/>
          </w:tcPr>
          <w:p w:rsidR="005A4844" w:rsidRDefault="005A4844" w:rsidP="005A4844">
            <w:pPr>
              <w:jc w:val="center"/>
            </w:pPr>
          </w:p>
        </w:tc>
      </w:tr>
      <w:tr w:rsidR="005A4844" w:rsidTr="00B5758A">
        <w:trPr>
          <w:trHeight w:val="1114"/>
        </w:trPr>
        <w:tc>
          <w:tcPr>
            <w:tcW w:w="1067" w:type="dxa"/>
          </w:tcPr>
          <w:p w:rsidR="005A4844" w:rsidRDefault="005A4844" w:rsidP="005A4844">
            <w:pPr>
              <w:jc w:val="center"/>
            </w:pPr>
          </w:p>
        </w:tc>
        <w:tc>
          <w:tcPr>
            <w:tcW w:w="7388" w:type="dxa"/>
          </w:tcPr>
          <w:p w:rsidR="005A4844" w:rsidRDefault="005A4844" w:rsidP="005A4844">
            <w:r>
              <w:t>Consider additional GIEP Team Members</w:t>
            </w:r>
          </w:p>
          <w:p w:rsidR="005A4844" w:rsidRDefault="005A4844" w:rsidP="005A4844">
            <w:pPr>
              <w:pStyle w:val="ListParagraph"/>
              <w:numPr>
                <w:ilvl w:val="0"/>
                <w:numId w:val="2"/>
              </w:numPr>
            </w:pPr>
            <w:r>
              <w:t>Teacher attendance should be based on student academic strength(s)</w:t>
            </w:r>
          </w:p>
          <w:p w:rsidR="005A4844" w:rsidRDefault="005A4844" w:rsidP="005A4844">
            <w:pPr>
              <w:pStyle w:val="ListParagraph"/>
              <w:numPr>
                <w:ilvl w:val="0"/>
                <w:numId w:val="2"/>
              </w:numPr>
            </w:pPr>
            <w:r>
              <w:t>Curriculum Specialists</w:t>
            </w:r>
          </w:p>
        </w:tc>
        <w:tc>
          <w:tcPr>
            <w:tcW w:w="5508" w:type="dxa"/>
          </w:tcPr>
          <w:p w:rsidR="005A4844" w:rsidRDefault="005A4844" w:rsidP="005A4844">
            <w:pPr>
              <w:jc w:val="center"/>
            </w:pPr>
          </w:p>
        </w:tc>
      </w:tr>
      <w:tr w:rsidR="005A4844" w:rsidTr="00B5758A">
        <w:trPr>
          <w:trHeight w:val="2213"/>
        </w:trPr>
        <w:tc>
          <w:tcPr>
            <w:tcW w:w="1067" w:type="dxa"/>
          </w:tcPr>
          <w:p w:rsidR="005A4844" w:rsidRDefault="005A4844" w:rsidP="005A4844">
            <w:pPr>
              <w:jc w:val="center"/>
            </w:pPr>
          </w:p>
        </w:tc>
        <w:tc>
          <w:tcPr>
            <w:tcW w:w="7388" w:type="dxa"/>
          </w:tcPr>
          <w:p w:rsidR="005A4844" w:rsidRDefault="005A4844" w:rsidP="005A4844">
            <w:proofErr w:type="gramStart"/>
            <w:r>
              <w:t>Ask questions?</w:t>
            </w:r>
            <w:proofErr w:type="gramEnd"/>
          </w:p>
          <w:p w:rsidR="005A4844" w:rsidRDefault="005A4844" w:rsidP="005A4844">
            <w:pPr>
              <w:pStyle w:val="ListParagraph"/>
              <w:numPr>
                <w:ilvl w:val="0"/>
                <w:numId w:val="4"/>
              </w:numPr>
            </w:pPr>
            <w:r>
              <w:t>What data is being used to determine instructional levels and what to the reports mean?</w:t>
            </w:r>
          </w:p>
          <w:p w:rsidR="005A4844" w:rsidRDefault="005A4844" w:rsidP="005A4844">
            <w:pPr>
              <w:pStyle w:val="ListParagraph"/>
              <w:numPr>
                <w:ilvl w:val="0"/>
                <w:numId w:val="4"/>
              </w:numPr>
            </w:pPr>
            <w:r>
              <w:t xml:space="preserve">How and who is the data being analyzed by? </w:t>
            </w:r>
          </w:p>
          <w:p w:rsidR="005A4844" w:rsidRDefault="005A4844" w:rsidP="005A4844">
            <w:pPr>
              <w:pStyle w:val="ListParagraph"/>
              <w:numPr>
                <w:ilvl w:val="0"/>
                <w:numId w:val="4"/>
              </w:numPr>
            </w:pPr>
            <w:r>
              <w:t>How discrepant does a child have to be to exhibit a need for enrichment versus acceleration?</w:t>
            </w:r>
          </w:p>
          <w:p w:rsidR="005A4844" w:rsidRDefault="005A4844" w:rsidP="005A4844">
            <w:pPr>
              <w:pStyle w:val="ListParagraph"/>
              <w:numPr>
                <w:ilvl w:val="0"/>
                <w:numId w:val="4"/>
              </w:numPr>
            </w:pPr>
            <w:r>
              <w:t>What other factors are being considered to accept or reject acceleration?</w:t>
            </w:r>
          </w:p>
        </w:tc>
        <w:tc>
          <w:tcPr>
            <w:tcW w:w="5508" w:type="dxa"/>
          </w:tcPr>
          <w:p w:rsidR="005A4844" w:rsidRDefault="000A78FE" w:rsidP="009347F8">
            <w:r>
              <w:t>Data Handout</w:t>
            </w:r>
          </w:p>
          <w:p w:rsidR="000A78FE" w:rsidRDefault="000A78FE" w:rsidP="009347F8">
            <w:r>
              <w:t>Common Assessments</w:t>
            </w:r>
          </w:p>
          <w:p w:rsidR="000A78FE" w:rsidRDefault="000A78FE" w:rsidP="009347F8">
            <w:r>
              <w:t>Data Template</w:t>
            </w:r>
          </w:p>
        </w:tc>
      </w:tr>
      <w:tr w:rsidR="005A4844" w:rsidTr="00B5758A">
        <w:trPr>
          <w:trHeight w:val="820"/>
        </w:trPr>
        <w:tc>
          <w:tcPr>
            <w:tcW w:w="1067" w:type="dxa"/>
          </w:tcPr>
          <w:p w:rsidR="005A4844" w:rsidRDefault="005A4844" w:rsidP="005A4844">
            <w:pPr>
              <w:jc w:val="center"/>
            </w:pPr>
          </w:p>
        </w:tc>
        <w:tc>
          <w:tcPr>
            <w:tcW w:w="7388" w:type="dxa"/>
          </w:tcPr>
          <w:p w:rsidR="005A4844" w:rsidRDefault="007C4F9B" w:rsidP="005A4844">
            <w:r>
              <w:t xml:space="preserve">Guests at the GIEP </w:t>
            </w:r>
          </w:p>
          <w:p w:rsidR="007C4F9B" w:rsidRDefault="007C4F9B" w:rsidP="007C4F9B">
            <w:pPr>
              <w:pStyle w:val="ListParagraph"/>
              <w:numPr>
                <w:ilvl w:val="0"/>
                <w:numId w:val="5"/>
              </w:numPr>
            </w:pPr>
            <w:r>
              <w:t>Identify additional team members when returning the Invitation to Participate</w:t>
            </w:r>
          </w:p>
        </w:tc>
        <w:tc>
          <w:tcPr>
            <w:tcW w:w="5508" w:type="dxa"/>
          </w:tcPr>
          <w:p w:rsidR="005A4844" w:rsidRDefault="005A4844" w:rsidP="005A4844">
            <w:pPr>
              <w:jc w:val="center"/>
            </w:pPr>
          </w:p>
        </w:tc>
      </w:tr>
    </w:tbl>
    <w:p w:rsidR="005A4844" w:rsidRDefault="005A4844" w:rsidP="005A4844">
      <w:pPr>
        <w:jc w:val="center"/>
      </w:pPr>
    </w:p>
    <w:p w:rsidR="009347F8" w:rsidRDefault="009347F8" w:rsidP="000A78FE">
      <w:pPr>
        <w:jc w:val="center"/>
      </w:pPr>
    </w:p>
    <w:p w:rsidR="00B5758A" w:rsidRDefault="00B5758A">
      <w:r>
        <w:br w:type="page"/>
      </w:r>
    </w:p>
    <w:p w:rsidR="000A78FE" w:rsidRDefault="009347F8" w:rsidP="000A78FE">
      <w:pPr>
        <w:jc w:val="center"/>
      </w:pPr>
      <w:r>
        <w:lastRenderedPageBreak/>
        <w:t xml:space="preserve">Additional </w:t>
      </w:r>
      <w:r w:rsidR="000A78FE">
        <w:t>Notes:</w:t>
      </w:r>
    </w:p>
    <w:p w:rsidR="009347F8" w:rsidRDefault="009347F8" w:rsidP="009347F8">
      <w:r>
        <w:t xml:space="preserve">1.  </w:t>
      </w:r>
      <w:r w:rsidR="00B5758A">
        <w:t>Requests for</w:t>
      </w:r>
      <w:r>
        <w:t xml:space="preserve"> changes to educational placement or educational provision outside of the GIEP process should be submitted in writing and </w:t>
      </w:r>
      <w:r w:rsidR="00B5758A">
        <w:t>a</w:t>
      </w:r>
      <w:r>
        <w:t xml:space="preserve"> GIEP meeting will be scheduled or a Notice of Recommended Assignment will be distributed explaining the reason why the request was denied. </w:t>
      </w: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t>16.61. Notice</w:t>
      </w:r>
    </w:p>
    <w:p w:rsidR="009347F8" w:rsidRDefault="009347F8" w:rsidP="009347F8">
      <w:r>
        <w:t xml:space="preserve">2.  Parents should always sign the Notice of Recommended Assignment, withholding a signature can, in fact, allow the GIEP to be implemented ten days after a new GIEP was developed. </w:t>
      </w: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t>16.62. Consent</w:t>
      </w:r>
    </w:p>
    <w:p w:rsidR="009347F8" w:rsidRDefault="009347F8" w:rsidP="009347F8">
      <w:r>
        <w:t xml:space="preserve">3.  Parents can </w:t>
      </w:r>
      <w:proofErr w:type="gramStart"/>
      <w:r>
        <w:t>either sign</w:t>
      </w:r>
      <w:proofErr w:type="gramEnd"/>
      <w:r>
        <w:t xml:space="preserve"> approve or disapprove.  If a Parents does not approve then a parent can check mediation and/or due process (can be done concurrently). </w:t>
      </w: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t xml:space="preserve">16.62. Consent, </w:t>
      </w: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t xml:space="preserve">16.63. Impartial due process hearing </w:t>
      </w: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t>16.64. Mediation</w:t>
      </w:r>
    </w:p>
    <w:p w:rsidR="009347F8" w:rsidRDefault="009347F8" w:rsidP="009347F8">
      <w:r>
        <w:t xml:space="preserve">Additional Resources: </w:t>
      </w:r>
      <w:r>
        <w:tab/>
        <w:t xml:space="preserve">PDE Website - </w:t>
      </w:r>
      <w:hyperlink r:id="rId6" w:history="1">
        <w:r w:rsidRPr="004A44AA">
          <w:rPr>
            <w:rStyle w:val="Hyperlink"/>
          </w:rPr>
          <w:t>http://www.education.pa.gov/K-12/Gifted</w:t>
        </w:r>
      </w:hyperlink>
    </w:p>
    <w:p w:rsidR="009347F8" w:rsidRDefault="009347F8" w:rsidP="009347F8">
      <w:pPr>
        <w:ind w:left="1440" w:firstLine="720"/>
      </w:pPr>
      <w:r>
        <w:t xml:space="preserve"> </w:t>
      </w:r>
      <w:proofErr w:type="spellStart"/>
      <w:r>
        <w:t>GiftedinPA</w:t>
      </w:r>
      <w:proofErr w:type="spellEnd"/>
      <w:r>
        <w:t xml:space="preserve"> - </w:t>
      </w:r>
      <w:hyperlink r:id="rId7" w:history="1">
        <w:r w:rsidR="00B5758A" w:rsidRPr="004A44AA">
          <w:rPr>
            <w:rStyle w:val="Hyperlink"/>
          </w:rPr>
          <w:t>http://caiutube.caiu.org/giftedinpa</w:t>
        </w:r>
      </w:hyperlink>
    </w:p>
    <w:p w:rsidR="00B5758A" w:rsidRDefault="00B5758A" w:rsidP="009347F8">
      <w:pPr>
        <w:ind w:left="1440" w:firstLine="720"/>
      </w:pPr>
    </w:p>
    <w:sectPr w:rsidR="00B5758A" w:rsidSect="009347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469"/>
    <w:multiLevelType w:val="hybridMultilevel"/>
    <w:tmpl w:val="A8C2B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05B7"/>
    <w:multiLevelType w:val="hybridMultilevel"/>
    <w:tmpl w:val="C882B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CE1"/>
    <w:multiLevelType w:val="hybridMultilevel"/>
    <w:tmpl w:val="AF583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7111D"/>
    <w:multiLevelType w:val="hybridMultilevel"/>
    <w:tmpl w:val="A28E9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6538"/>
    <w:multiLevelType w:val="hybridMultilevel"/>
    <w:tmpl w:val="DF5ED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44"/>
    <w:rsid w:val="00052320"/>
    <w:rsid w:val="000A78FE"/>
    <w:rsid w:val="000E210A"/>
    <w:rsid w:val="005A4844"/>
    <w:rsid w:val="007132AA"/>
    <w:rsid w:val="007C4F9B"/>
    <w:rsid w:val="009347F8"/>
    <w:rsid w:val="00B41788"/>
    <w:rsid w:val="00B5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20A0A-C392-4EF9-806D-E9FDDC8F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iutube.caiu.org/giftedin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.pa.gov/K-12/Gif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57AA-44A7-494F-9D8B-22540157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Intermediate Unit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Morret</dc:creator>
  <cp:keywords/>
  <dc:description/>
  <cp:lastModifiedBy>Davis, Amy</cp:lastModifiedBy>
  <cp:revision>2</cp:revision>
  <dcterms:created xsi:type="dcterms:W3CDTF">2019-11-27T15:38:00Z</dcterms:created>
  <dcterms:modified xsi:type="dcterms:W3CDTF">2019-11-27T15:38:00Z</dcterms:modified>
</cp:coreProperties>
</file>