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B2DA" w14:textId="77777777"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14:paraId="18CF2599" w14:textId="77777777" w:rsidR="00711F5D" w:rsidRDefault="009640A3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>Administrator Navigation</w:t>
      </w:r>
      <w:r w:rsidR="002E4FDF">
        <w:rPr>
          <w:sz w:val="36"/>
        </w:rPr>
        <w:t xml:space="preserve"> </w:t>
      </w:r>
      <w:r w:rsidR="007F0A22">
        <w:rPr>
          <w:sz w:val="36"/>
        </w:rPr>
        <w:t>Assessment</w:t>
      </w:r>
    </w:p>
    <w:p w14:paraId="5DE20E3C" w14:textId="77777777" w:rsidR="00B3186A" w:rsidRDefault="009640A3" w:rsidP="00B3186A">
      <w:pPr>
        <w:pStyle w:val="TitleName"/>
        <w:spacing w:after="0"/>
        <w:rPr>
          <w:sz w:val="36"/>
        </w:rPr>
      </w:pPr>
      <w:r>
        <w:rPr>
          <w:sz w:val="36"/>
        </w:rPr>
        <w:t>Document #C4B</w:t>
      </w:r>
      <w:r w:rsidR="009D5C89">
        <w:rPr>
          <w:sz w:val="36"/>
        </w:rPr>
        <w:t>.5</w:t>
      </w:r>
    </w:p>
    <w:p w14:paraId="444901B7" w14:textId="77777777" w:rsidR="00B3186A" w:rsidRPr="00E55DCF" w:rsidRDefault="00B3186A" w:rsidP="002A6C76">
      <w:pPr>
        <w:pStyle w:val="TitleName"/>
        <w:spacing w:after="0"/>
        <w:rPr>
          <w:sz w:val="36"/>
        </w:rPr>
        <w:sectPr w:rsidR="00B3186A" w:rsidRPr="00E55DCF" w:rsidSect="00FA4DB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133A7356" wp14:editId="44676057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B53A" w14:textId="77777777" w:rsidR="00F62F65" w:rsidRDefault="009640A3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Administrator Navigation</w:t>
      </w:r>
      <w:r w:rsidR="007F0A22">
        <w:t xml:space="preserve"> Assessment</w:t>
      </w:r>
    </w:p>
    <w:p w14:paraId="37DC538E" w14:textId="77777777" w:rsidR="005154CE" w:rsidRDefault="005154CE" w:rsidP="005154CE">
      <w:pPr>
        <w:pStyle w:val="BodyText"/>
        <w:spacing w:after="60"/>
        <w:ind w:left="360"/>
      </w:pPr>
    </w:p>
    <w:p w14:paraId="1A7E2E21" w14:textId="414EF32D" w:rsidR="009640A3" w:rsidRDefault="009640A3" w:rsidP="009640A3">
      <w:pPr>
        <w:pStyle w:val="BodyText"/>
        <w:numPr>
          <w:ilvl w:val="0"/>
          <w:numId w:val="8"/>
        </w:numPr>
        <w:spacing w:before="0" w:after="0"/>
      </w:pPr>
      <w:r>
        <w:t>You can search for interventions in the Intervention Catalog by</w:t>
      </w:r>
      <w:r w:rsidR="001A29B1">
        <w:t xml:space="preserve"> all but</w:t>
      </w:r>
      <w:r>
        <w:t>:</w:t>
      </w:r>
    </w:p>
    <w:p w14:paraId="75BC5CA9" w14:textId="77777777" w:rsidR="009640A3" w:rsidRDefault="009640A3" w:rsidP="001A29B1">
      <w:pPr>
        <w:pStyle w:val="BodyText"/>
        <w:numPr>
          <w:ilvl w:val="1"/>
          <w:numId w:val="8"/>
        </w:numPr>
        <w:spacing w:before="0" w:after="0"/>
      </w:pPr>
      <w:r>
        <w:t>Key word</w:t>
      </w:r>
    </w:p>
    <w:p w14:paraId="563BB3D5" w14:textId="77777777" w:rsidR="009640A3" w:rsidRDefault="009640A3" w:rsidP="009640A3">
      <w:pPr>
        <w:pStyle w:val="BodyText"/>
        <w:numPr>
          <w:ilvl w:val="1"/>
          <w:numId w:val="8"/>
        </w:numPr>
        <w:spacing w:before="0" w:after="0"/>
      </w:pPr>
      <w:r>
        <w:t>Grade level</w:t>
      </w:r>
    </w:p>
    <w:p w14:paraId="4B6ED6B5" w14:textId="77777777" w:rsidR="009640A3" w:rsidRDefault="009640A3" w:rsidP="009640A3">
      <w:pPr>
        <w:pStyle w:val="BodyText"/>
        <w:numPr>
          <w:ilvl w:val="1"/>
          <w:numId w:val="8"/>
        </w:numPr>
        <w:spacing w:before="0" w:after="0"/>
      </w:pPr>
      <w:r>
        <w:t>Population</w:t>
      </w:r>
    </w:p>
    <w:p w14:paraId="20E2258A" w14:textId="39146FDE" w:rsidR="005154CE" w:rsidRDefault="00427E92" w:rsidP="009672E4">
      <w:pPr>
        <w:pStyle w:val="BodyText"/>
        <w:numPr>
          <w:ilvl w:val="1"/>
          <w:numId w:val="8"/>
        </w:numPr>
        <w:spacing w:before="0" w:after="0"/>
      </w:pPr>
      <w:r>
        <w:t>Facilitator</w:t>
      </w:r>
    </w:p>
    <w:p w14:paraId="3DB4623F" w14:textId="77777777" w:rsidR="005154CE" w:rsidRDefault="005154CE" w:rsidP="005154CE">
      <w:pPr>
        <w:pStyle w:val="BodyText"/>
        <w:spacing w:before="0" w:after="0"/>
        <w:ind w:left="1080"/>
      </w:pPr>
    </w:p>
    <w:p w14:paraId="4C29DEBB" w14:textId="77777777" w:rsidR="005E350F" w:rsidRDefault="009640A3" w:rsidP="005154CE">
      <w:pPr>
        <w:pStyle w:val="BodyText"/>
        <w:numPr>
          <w:ilvl w:val="0"/>
          <w:numId w:val="8"/>
        </w:numPr>
        <w:spacing w:before="0" w:after="0"/>
      </w:pPr>
      <w:r>
        <w:t>What does a green circle with the number 8 in it indicate on a student page?</w:t>
      </w:r>
    </w:p>
    <w:p w14:paraId="7D528F96" w14:textId="77777777" w:rsidR="00626D25" w:rsidRDefault="009640A3" w:rsidP="005154CE">
      <w:pPr>
        <w:pStyle w:val="BodyText"/>
        <w:numPr>
          <w:ilvl w:val="1"/>
          <w:numId w:val="8"/>
        </w:numPr>
        <w:spacing w:before="0" w:after="0"/>
      </w:pPr>
      <w:r>
        <w:t>The student has a total of 8 active interventions assigned</w:t>
      </w:r>
    </w:p>
    <w:p w14:paraId="635B5DA8" w14:textId="77777777" w:rsidR="008F194B" w:rsidRDefault="009640A3" w:rsidP="009640A3">
      <w:pPr>
        <w:pStyle w:val="BodyText"/>
        <w:numPr>
          <w:ilvl w:val="1"/>
          <w:numId w:val="8"/>
        </w:numPr>
        <w:spacing w:before="0" w:after="0"/>
      </w:pPr>
      <w:r>
        <w:t>The student has had 8 interventions assigned during the current year.</w:t>
      </w:r>
    </w:p>
    <w:p w14:paraId="4324F316" w14:textId="77777777" w:rsidR="00DD56E9" w:rsidRDefault="009640A3" w:rsidP="008F194B">
      <w:pPr>
        <w:pStyle w:val="BodyText"/>
        <w:spacing w:before="0" w:after="0"/>
        <w:ind w:left="1440"/>
      </w:pPr>
      <w:r>
        <w:t xml:space="preserve"> </w:t>
      </w:r>
    </w:p>
    <w:p w14:paraId="7B8E72E6" w14:textId="1BF358FF" w:rsidR="00013A3B" w:rsidRDefault="00A00061" w:rsidP="00013A3B">
      <w:pPr>
        <w:pStyle w:val="BodyText"/>
        <w:numPr>
          <w:ilvl w:val="0"/>
          <w:numId w:val="8"/>
        </w:numPr>
        <w:spacing w:before="0" w:after="0"/>
      </w:pPr>
      <w:r>
        <w:t>Which</w:t>
      </w:r>
      <w:r w:rsidR="009672E4">
        <w:t xml:space="preserve"> is</w:t>
      </w:r>
      <w:r w:rsidR="00FE2D46">
        <w:t>/are</w:t>
      </w:r>
      <w:r w:rsidR="009672E4">
        <w:t xml:space="preserve"> </w:t>
      </w:r>
      <w:r w:rsidR="009672E4" w:rsidRPr="009672E4">
        <w:rPr>
          <w:b/>
        </w:rPr>
        <w:t>NOT</w:t>
      </w:r>
      <w:r w:rsidR="00F36619">
        <w:t xml:space="preserve"> one of</w:t>
      </w:r>
      <w:r w:rsidR="009672E4">
        <w:t xml:space="preserve"> the</w:t>
      </w:r>
      <w:r w:rsidR="008F194B">
        <w:t xml:space="preserve"> attendance metrics</w:t>
      </w:r>
      <w:r w:rsidR="009672E4">
        <w:t xml:space="preserve"> displayed on the PDE Educator Dashboard</w:t>
      </w:r>
      <w:r w:rsidR="008F194B">
        <w:t>?</w:t>
      </w:r>
    </w:p>
    <w:p w14:paraId="22DACE94" w14:textId="77777777" w:rsidR="000F339F" w:rsidRDefault="002A7ADA" w:rsidP="008F194B">
      <w:pPr>
        <w:pStyle w:val="BodyText"/>
        <w:numPr>
          <w:ilvl w:val="1"/>
          <w:numId w:val="8"/>
        </w:numPr>
        <w:spacing w:before="0" w:after="0"/>
      </w:pPr>
      <w:r w:rsidRPr="008F194B">
        <w:t>Average Daily Attendance</w:t>
      </w:r>
    </w:p>
    <w:p w14:paraId="764D5148" w14:textId="0D35A618" w:rsidR="006B229C" w:rsidRPr="008F194B" w:rsidRDefault="006B229C" w:rsidP="006B229C">
      <w:pPr>
        <w:pStyle w:val="BodyText"/>
        <w:numPr>
          <w:ilvl w:val="1"/>
          <w:numId w:val="8"/>
        </w:numPr>
        <w:spacing w:before="0" w:after="0"/>
      </w:pPr>
      <w:r>
        <w:t>Yearly Attendance Rate</w:t>
      </w:r>
    </w:p>
    <w:p w14:paraId="3F33C255" w14:textId="77777777" w:rsidR="000F339F" w:rsidRPr="008F194B" w:rsidRDefault="002A7ADA" w:rsidP="008F194B">
      <w:pPr>
        <w:pStyle w:val="BodyText"/>
        <w:numPr>
          <w:ilvl w:val="1"/>
          <w:numId w:val="8"/>
        </w:numPr>
        <w:spacing w:before="0" w:after="0"/>
      </w:pPr>
      <w:r w:rsidRPr="008F194B">
        <w:t>Daily Attendance Rate</w:t>
      </w:r>
    </w:p>
    <w:p w14:paraId="3FB3040E" w14:textId="4199D635" w:rsidR="008F194B" w:rsidRDefault="009672E4" w:rsidP="00356829">
      <w:pPr>
        <w:pStyle w:val="BodyText"/>
        <w:numPr>
          <w:ilvl w:val="1"/>
          <w:numId w:val="8"/>
        </w:numPr>
        <w:spacing w:before="0" w:after="0"/>
      </w:pPr>
      <w:r>
        <w:t>Class Period Absence Rate</w:t>
      </w:r>
    </w:p>
    <w:p w14:paraId="03B9C31B" w14:textId="77777777" w:rsidR="00DE306D" w:rsidRDefault="00DE306D" w:rsidP="00DE306D">
      <w:pPr>
        <w:pStyle w:val="BodyText"/>
        <w:spacing w:before="0" w:after="0"/>
        <w:ind w:left="1440"/>
      </w:pPr>
    </w:p>
    <w:p w14:paraId="5CA8FAE5" w14:textId="12200A8A" w:rsidR="00DE306D" w:rsidRDefault="00DE306D" w:rsidP="00DE306D">
      <w:pPr>
        <w:pStyle w:val="BodyText"/>
        <w:numPr>
          <w:ilvl w:val="0"/>
          <w:numId w:val="8"/>
        </w:numPr>
        <w:spacing w:before="0" w:after="0"/>
      </w:pPr>
      <w:r>
        <w:t xml:space="preserve">Which of the following is/are </w:t>
      </w:r>
      <w:r w:rsidRPr="00DE306D">
        <w:rPr>
          <w:b/>
        </w:rPr>
        <w:t>NOT</w:t>
      </w:r>
      <w:r>
        <w:t xml:space="preserve"> a sub-tab under the School Information tab?</w:t>
      </w:r>
    </w:p>
    <w:p w14:paraId="087EA14D" w14:textId="0C335418" w:rsidR="00DE306D" w:rsidRDefault="00DE306D" w:rsidP="00DE306D">
      <w:pPr>
        <w:pStyle w:val="BodyText"/>
        <w:numPr>
          <w:ilvl w:val="1"/>
          <w:numId w:val="8"/>
        </w:numPr>
        <w:spacing w:before="0" w:after="0"/>
      </w:pPr>
      <w:r>
        <w:t>Students by Grade</w:t>
      </w:r>
    </w:p>
    <w:p w14:paraId="47225C14" w14:textId="01427836" w:rsidR="00DE306D" w:rsidRDefault="00DE306D" w:rsidP="00DE306D">
      <w:pPr>
        <w:pStyle w:val="BodyText"/>
        <w:numPr>
          <w:ilvl w:val="1"/>
          <w:numId w:val="8"/>
        </w:numPr>
        <w:spacing w:before="0" w:after="0"/>
      </w:pPr>
      <w:r>
        <w:t>Teacher List</w:t>
      </w:r>
    </w:p>
    <w:p w14:paraId="282DD49E" w14:textId="1D85D88B" w:rsidR="00DE306D" w:rsidRDefault="00DE306D" w:rsidP="00DE306D">
      <w:pPr>
        <w:pStyle w:val="BodyText"/>
        <w:numPr>
          <w:ilvl w:val="1"/>
          <w:numId w:val="8"/>
        </w:numPr>
        <w:spacing w:before="0" w:after="0"/>
      </w:pPr>
      <w:r>
        <w:t>School Information</w:t>
      </w:r>
    </w:p>
    <w:p w14:paraId="6AB24049" w14:textId="53590F61" w:rsidR="00DE306D" w:rsidRDefault="00DE306D" w:rsidP="00DE306D">
      <w:pPr>
        <w:pStyle w:val="BodyText"/>
        <w:numPr>
          <w:ilvl w:val="1"/>
          <w:numId w:val="8"/>
        </w:numPr>
        <w:spacing w:before="0" w:after="0"/>
      </w:pPr>
      <w:r>
        <w:t>Students by Class</w:t>
      </w:r>
    </w:p>
    <w:p w14:paraId="32D113E7" w14:textId="75D9634B" w:rsidR="00DE306D" w:rsidRDefault="00DE306D" w:rsidP="00DE306D">
      <w:pPr>
        <w:pStyle w:val="BodyText"/>
        <w:numPr>
          <w:ilvl w:val="1"/>
          <w:numId w:val="8"/>
        </w:numPr>
        <w:spacing w:before="0" w:after="0"/>
      </w:pPr>
      <w:r>
        <w:t>Students by Demographic</w:t>
      </w:r>
    </w:p>
    <w:p w14:paraId="51909DD2" w14:textId="66552C6F" w:rsidR="00F36619" w:rsidRDefault="00F36619" w:rsidP="009672E4">
      <w:pPr>
        <w:pStyle w:val="BodyText"/>
        <w:spacing w:before="0" w:after="0"/>
      </w:pPr>
      <w:bookmarkStart w:id="0" w:name="_GoBack"/>
      <w:bookmarkEnd w:id="0"/>
    </w:p>
    <w:p w14:paraId="1872FCDA" w14:textId="1004F1D5" w:rsidR="00013A3B" w:rsidRDefault="008B20A7" w:rsidP="008B20A7">
      <w:pPr>
        <w:pStyle w:val="BodyText"/>
        <w:numPr>
          <w:ilvl w:val="0"/>
          <w:numId w:val="8"/>
        </w:numPr>
        <w:spacing w:before="0" w:after="0"/>
      </w:pPr>
      <w:r>
        <w:t xml:space="preserve">Which of the metrics </w:t>
      </w:r>
      <w:r w:rsidR="00B05662">
        <w:t xml:space="preserve">listed below </w:t>
      </w:r>
      <w:r>
        <w:t xml:space="preserve">are displayed for each sub-tab in the Academic Dashboard? </w:t>
      </w:r>
    </w:p>
    <w:p w14:paraId="3757BF34" w14:textId="4C8CD904" w:rsidR="008B20A7" w:rsidRDefault="008B20A7" w:rsidP="008B20A7">
      <w:pPr>
        <w:pStyle w:val="BodyText"/>
        <w:numPr>
          <w:ilvl w:val="1"/>
          <w:numId w:val="8"/>
        </w:numPr>
        <w:spacing w:before="0" w:after="0"/>
      </w:pPr>
      <w:r>
        <w:t>Difference from goal</w:t>
      </w:r>
    </w:p>
    <w:p w14:paraId="56BA84FE" w14:textId="141A1A49" w:rsidR="008B20A7" w:rsidRDefault="008B20A7" w:rsidP="008B20A7">
      <w:pPr>
        <w:pStyle w:val="BodyText"/>
        <w:numPr>
          <w:ilvl w:val="1"/>
          <w:numId w:val="8"/>
        </w:numPr>
        <w:spacing w:before="0" w:after="0"/>
      </w:pPr>
      <w:r>
        <w:t>Trend</w:t>
      </w:r>
    </w:p>
    <w:p w14:paraId="526E5900" w14:textId="699D1E71" w:rsidR="008B20A7" w:rsidRDefault="008B20A7" w:rsidP="008B20A7">
      <w:pPr>
        <w:pStyle w:val="BodyText"/>
        <w:numPr>
          <w:ilvl w:val="1"/>
          <w:numId w:val="8"/>
        </w:numPr>
        <w:spacing w:before="0" w:after="0"/>
      </w:pPr>
      <w:r>
        <w:t>Student attainment</w:t>
      </w:r>
    </w:p>
    <w:p w14:paraId="486F1C4A" w14:textId="33BF329D" w:rsidR="008B20A7" w:rsidRDefault="008B20A7" w:rsidP="008B20A7">
      <w:pPr>
        <w:pStyle w:val="BodyText"/>
        <w:numPr>
          <w:ilvl w:val="1"/>
          <w:numId w:val="8"/>
        </w:numPr>
        <w:spacing w:before="0" w:after="0"/>
      </w:pPr>
      <w:r>
        <w:t>School goal</w:t>
      </w:r>
    </w:p>
    <w:p w14:paraId="4BA5D3E7" w14:textId="490587E0" w:rsidR="008B20A7" w:rsidRDefault="008B20A7" w:rsidP="008B20A7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14:paraId="0E5AEA26" w14:textId="77777777" w:rsidR="00AB2D2E" w:rsidRDefault="00AB2D2E" w:rsidP="009640A3">
      <w:pPr>
        <w:pStyle w:val="BodyText"/>
        <w:spacing w:before="0" w:after="0"/>
        <w:ind w:right="15"/>
      </w:pPr>
    </w:p>
    <w:p w14:paraId="50D57B10" w14:textId="77777777" w:rsidR="005154CE" w:rsidRDefault="005154CE">
      <w:pPr>
        <w:spacing w:before="0" w:after="0"/>
        <w:rPr>
          <w:rFonts w:cs="Arial"/>
        </w:rPr>
      </w:pPr>
      <w:r>
        <w:br w:type="page"/>
      </w:r>
    </w:p>
    <w:p w14:paraId="28DEE4B0" w14:textId="77777777" w:rsidR="005154CE" w:rsidRDefault="008F194B" w:rsidP="008F194B">
      <w:pPr>
        <w:pStyle w:val="Heading1"/>
        <w:numPr>
          <w:ilvl w:val="0"/>
          <w:numId w:val="0"/>
        </w:numPr>
        <w:spacing w:after="120"/>
      </w:pPr>
      <w:r>
        <w:lastRenderedPageBreak/>
        <w:t xml:space="preserve">Administrator Navigation </w:t>
      </w:r>
      <w:r w:rsidR="005154CE">
        <w:t>Assessment Key</w:t>
      </w:r>
    </w:p>
    <w:p w14:paraId="09F7FF8B" w14:textId="77777777" w:rsidR="005154CE" w:rsidRDefault="00F36619" w:rsidP="005154CE">
      <w:pPr>
        <w:pStyle w:val="BodyText"/>
        <w:numPr>
          <w:ilvl w:val="0"/>
          <w:numId w:val="9"/>
        </w:numPr>
      </w:pPr>
      <w:r>
        <w:t>d</w:t>
      </w:r>
    </w:p>
    <w:p w14:paraId="0A13358A" w14:textId="5CE549C5" w:rsidR="005154CE" w:rsidRDefault="00C84F93" w:rsidP="005154CE">
      <w:pPr>
        <w:pStyle w:val="BodyText"/>
        <w:numPr>
          <w:ilvl w:val="0"/>
          <w:numId w:val="9"/>
        </w:numPr>
      </w:pPr>
      <w:r>
        <w:t>a</w:t>
      </w:r>
    </w:p>
    <w:p w14:paraId="1DF9B1E5" w14:textId="77777777" w:rsidR="005154CE" w:rsidRDefault="00F36619" w:rsidP="005154CE">
      <w:pPr>
        <w:pStyle w:val="BodyText"/>
        <w:numPr>
          <w:ilvl w:val="0"/>
          <w:numId w:val="9"/>
        </w:numPr>
      </w:pPr>
      <w:r>
        <w:t>b</w:t>
      </w:r>
    </w:p>
    <w:p w14:paraId="0F2A71F7" w14:textId="77777777" w:rsidR="005154CE" w:rsidRDefault="00F36619" w:rsidP="00B123D3">
      <w:pPr>
        <w:pStyle w:val="BodyText"/>
        <w:numPr>
          <w:ilvl w:val="0"/>
          <w:numId w:val="9"/>
        </w:numPr>
      </w:pPr>
      <w:r>
        <w:t>d</w:t>
      </w:r>
    </w:p>
    <w:p w14:paraId="6A62C70D" w14:textId="6638A07B" w:rsidR="00EF4E63" w:rsidRPr="005154CE" w:rsidRDefault="00B05662" w:rsidP="00B123D3">
      <w:pPr>
        <w:pStyle w:val="BodyText"/>
        <w:numPr>
          <w:ilvl w:val="0"/>
          <w:numId w:val="9"/>
        </w:numPr>
      </w:pPr>
      <w:r>
        <w:t>e</w:t>
      </w:r>
    </w:p>
    <w:p w14:paraId="6A7B3202" w14:textId="77777777"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3B6A" w14:textId="77777777" w:rsidR="00E73199" w:rsidRDefault="00E73199" w:rsidP="007047EA">
      <w:pPr>
        <w:pStyle w:val="BalloonText"/>
      </w:pPr>
      <w:r>
        <w:separator/>
      </w:r>
    </w:p>
    <w:p w14:paraId="17B41339" w14:textId="77777777" w:rsidR="00E73199" w:rsidRDefault="00E73199"/>
  </w:endnote>
  <w:endnote w:type="continuationSeparator" w:id="0">
    <w:p w14:paraId="562119F5" w14:textId="77777777" w:rsidR="00E73199" w:rsidRDefault="00E73199" w:rsidP="007047EA">
      <w:pPr>
        <w:pStyle w:val="BalloonText"/>
      </w:pPr>
      <w:r>
        <w:continuationSeparator/>
      </w:r>
    </w:p>
    <w:p w14:paraId="4EEDBB1F" w14:textId="77777777" w:rsidR="00E73199" w:rsidRDefault="00E7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28909" w14:textId="77777777"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427E92">
      <w:rPr>
        <w:noProof/>
        <w:color w:val="auto"/>
      </w:rPr>
      <w:t>3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427E92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47F7" w14:textId="77777777" w:rsidR="00E73199" w:rsidRDefault="00E73199" w:rsidP="007047EA">
      <w:pPr>
        <w:pStyle w:val="BalloonText"/>
      </w:pPr>
      <w:r>
        <w:separator/>
      </w:r>
    </w:p>
    <w:p w14:paraId="2280C0B3" w14:textId="77777777" w:rsidR="00E73199" w:rsidRDefault="00E73199"/>
  </w:footnote>
  <w:footnote w:type="continuationSeparator" w:id="0">
    <w:p w14:paraId="3CCEC22C" w14:textId="77777777" w:rsidR="00E73199" w:rsidRDefault="00E73199" w:rsidP="007047EA">
      <w:pPr>
        <w:pStyle w:val="BalloonText"/>
      </w:pPr>
      <w:r>
        <w:continuationSeparator/>
      </w:r>
    </w:p>
    <w:p w14:paraId="62FBE1A2" w14:textId="77777777" w:rsidR="00E73199" w:rsidRDefault="00E731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1A5C" w14:textId="77777777" w:rsidR="00C52400" w:rsidRDefault="002E4FDF">
    <w:pPr>
      <w:pStyle w:val="Header"/>
    </w:pPr>
    <w:r>
      <w:rPr>
        <w:noProof/>
      </w:rPr>
      <w:drawing>
        <wp:inline distT="0" distB="0" distL="0" distR="0" wp14:anchorId="721894E1" wp14:editId="341463E4">
          <wp:extent cx="594360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506E6" w14:textId="77777777"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9095" w14:textId="77777777"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1604A"/>
    <w:multiLevelType w:val="hybridMultilevel"/>
    <w:tmpl w:val="65A618D8"/>
    <w:lvl w:ilvl="0" w:tplc="9B38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C7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3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63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E5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C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48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EA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3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E09E8"/>
    <w:multiLevelType w:val="hybridMultilevel"/>
    <w:tmpl w:val="CBB2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44508"/>
    <w:multiLevelType w:val="hybridMultilevel"/>
    <w:tmpl w:val="EEEEACEC"/>
    <w:lvl w:ilvl="0" w:tplc="84DC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2B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18A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46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45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05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A2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08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4221C"/>
    <w:multiLevelType w:val="hybridMultilevel"/>
    <w:tmpl w:val="96FA60C4"/>
    <w:lvl w:ilvl="0" w:tplc="CC7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EB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2E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245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2A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0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40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2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0327E53"/>
    <w:multiLevelType w:val="hybridMultilevel"/>
    <w:tmpl w:val="244245D6"/>
    <w:lvl w:ilvl="0" w:tplc="AA32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8B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8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0D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0F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26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E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B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CE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etJF6wTWVixRwhlS6TKbklMPvkM6hRTEF/JVZAxG7xEjqAgWAQ1hovesPVMfYxNmYk/ZQGaIx0pPFpD6yDnqIA==" w:salt="73ElB28j/Lo4O0lb9oartA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3A3B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6B76"/>
    <w:rsid w:val="00046C52"/>
    <w:rsid w:val="0005096F"/>
    <w:rsid w:val="00053AD8"/>
    <w:rsid w:val="00054E83"/>
    <w:rsid w:val="00057A49"/>
    <w:rsid w:val="000602B5"/>
    <w:rsid w:val="00061C27"/>
    <w:rsid w:val="00062C6E"/>
    <w:rsid w:val="0006301A"/>
    <w:rsid w:val="000717F8"/>
    <w:rsid w:val="00071F43"/>
    <w:rsid w:val="00072782"/>
    <w:rsid w:val="0007585A"/>
    <w:rsid w:val="00075917"/>
    <w:rsid w:val="00076258"/>
    <w:rsid w:val="000764EF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6C9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339F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1B1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29B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AD3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A7ADA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4FA1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46C2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56829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1ACA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27E92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64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4437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646"/>
    <w:rsid w:val="005E18BA"/>
    <w:rsid w:val="005E1D3A"/>
    <w:rsid w:val="005E1F20"/>
    <w:rsid w:val="005E350F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763C1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29C"/>
    <w:rsid w:val="006B2D83"/>
    <w:rsid w:val="006B3309"/>
    <w:rsid w:val="006B3506"/>
    <w:rsid w:val="006B4EF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2F64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08B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9D7"/>
    <w:rsid w:val="007B2EFF"/>
    <w:rsid w:val="007B319C"/>
    <w:rsid w:val="007B3C6D"/>
    <w:rsid w:val="007B6096"/>
    <w:rsid w:val="007B7413"/>
    <w:rsid w:val="007C25DF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42FE6"/>
    <w:rsid w:val="00847C7D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20A7"/>
    <w:rsid w:val="008B4E0F"/>
    <w:rsid w:val="008B5DB8"/>
    <w:rsid w:val="008B777A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194B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0A3"/>
    <w:rsid w:val="00964152"/>
    <w:rsid w:val="009672E4"/>
    <w:rsid w:val="00971738"/>
    <w:rsid w:val="009727C2"/>
    <w:rsid w:val="00972E1A"/>
    <w:rsid w:val="009738D6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D5C8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061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67F5"/>
    <w:rsid w:val="00AC0474"/>
    <w:rsid w:val="00AC1AEB"/>
    <w:rsid w:val="00AC584D"/>
    <w:rsid w:val="00AC6AB7"/>
    <w:rsid w:val="00AC70E4"/>
    <w:rsid w:val="00AD239A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5662"/>
    <w:rsid w:val="00B0712E"/>
    <w:rsid w:val="00B122FA"/>
    <w:rsid w:val="00B123D3"/>
    <w:rsid w:val="00B17AC0"/>
    <w:rsid w:val="00B20F06"/>
    <w:rsid w:val="00B224D1"/>
    <w:rsid w:val="00B23BC3"/>
    <w:rsid w:val="00B25985"/>
    <w:rsid w:val="00B270EF"/>
    <w:rsid w:val="00B277CD"/>
    <w:rsid w:val="00B3186A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5BC9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05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4CBD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4F93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4998"/>
    <w:rsid w:val="00CC5220"/>
    <w:rsid w:val="00CC74BA"/>
    <w:rsid w:val="00CD2F64"/>
    <w:rsid w:val="00CD3DA4"/>
    <w:rsid w:val="00CD425F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74D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979"/>
    <w:rsid w:val="00DC2B56"/>
    <w:rsid w:val="00DC3D80"/>
    <w:rsid w:val="00DC7BFF"/>
    <w:rsid w:val="00DD2930"/>
    <w:rsid w:val="00DD3563"/>
    <w:rsid w:val="00DD422D"/>
    <w:rsid w:val="00DD56E9"/>
    <w:rsid w:val="00DE2B59"/>
    <w:rsid w:val="00DE2D2D"/>
    <w:rsid w:val="00DE306D"/>
    <w:rsid w:val="00DE40F1"/>
    <w:rsid w:val="00DE55D0"/>
    <w:rsid w:val="00DE603D"/>
    <w:rsid w:val="00DE6348"/>
    <w:rsid w:val="00DE77A8"/>
    <w:rsid w:val="00DE78EB"/>
    <w:rsid w:val="00DF036C"/>
    <w:rsid w:val="00DF3A5B"/>
    <w:rsid w:val="00DF43C0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1E04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5BC6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3199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37DA"/>
    <w:rsid w:val="00EB63A5"/>
    <w:rsid w:val="00EB6527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4E63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6619"/>
    <w:rsid w:val="00F372D2"/>
    <w:rsid w:val="00F40110"/>
    <w:rsid w:val="00F413B8"/>
    <w:rsid w:val="00F42C5A"/>
    <w:rsid w:val="00F46EE2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2D46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F4C2EF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2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5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045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900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711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03">
          <w:marLeft w:val="1152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87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7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40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C6CA-1CE3-4FDB-BF37-7C5FD843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74</TotalTime>
  <Pages>3</Pages>
  <Words>186</Words>
  <Characters>846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1030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15</cp:revision>
  <cp:lastPrinted>2014-01-17T19:14:00Z</cp:lastPrinted>
  <dcterms:created xsi:type="dcterms:W3CDTF">2014-05-23T14:11:00Z</dcterms:created>
  <dcterms:modified xsi:type="dcterms:W3CDTF">2014-10-15T19:05:00Z</dcterms:modified>
</cp:coreProperties>
</file>