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11" w:rsidRDefault="00C84E11" w:rsidP="00C84E11"/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2070"/>
        <w:gridCol w:w="4410"/>
        <w:gridCol w:w="4320"/>
      </w:tblGrid>
      <w:tr w:rsidR="00C84E11" w:rsidTr="00866B2F">
        <w:trPr>
          <w:cantSplit/>
          <w:tblHeader/>
        </w:trPr>
        <w:tc>
          <w:tcPr>
            <w:tcW w:w="2070" w:type="dxa"/>
            <w:shd w:val="clear" w:color="auto" w:fill="EEECE1" w:themeFill="background2"/>
          </w:tcPr>
          <w:p w:rsidR="00C84E11" w:rsidRPr="00AB6842" w:rsidRDefault="00C84E11" w:rsidP="00991DCA">
            <w:pPr>
              <w:rPr>
                <w:b/>
                <w:sz w:val="32"/>
                <w:szCs w:val="32"/>
              </w:rPr>
            </w:pPr>
            <w:r w:rsidRPr="00AB6842">
              <w:rPr>
                <w:b/>
                <w:sz w:val="32"/>
                <w:szCs w:val="32"/>
              </w:rPr>
              <w:t>Concepts</w:t>
            </w:r>
          </w:p>
        </w:tc>
        <w:tc>
          <w:tcPr>
            <w:tcW w:w="4410" w:type="dxa"/>
            <w:shd w:val="clear" w:color="auto" w:fill="EEECE1" w:themeFill="background2"/>
          </w:tcPr>
          <w:p w:rsidR="00C84E11" w:rsidRPr="00AB6842" w:rsidRDefault="00C84E11" w:rsidP="00991DCA">
            <w:pPr>
              <w:rPr>
                <w:b/>
                <w:sz w:val="32"/>
                <w:szCs w:val="32"/>
              </w:rPr>
            </w:pPr>
            <w:r w:rsidRPr="00AB6842">
              <w:rPr>
                <w:b/>
                <w:sz w:val="32"/>
                <w:szCs w:val="32"/>
              </w:rPr>
              <w:t>Competencies</w:t>
            </w:r>
          </w:p>
        </w:tc>
        <w:tc>
          <w:tcPr>
            <w:tcW w:w="4320" w:type="dxa"/>
            <w:shd w:val="clear" w:color="auto" w:fill="EEECE1" w:themeFill="background2"/>
          </w:tcPr>
          <w:p w:rsidR="00C84E11" w:rsidRPr="00AB6842" w:rsidRDefault="00C84E11" w:rsidP="00991DCA">
            <w:pPr>
              <w:rPr>
                <w:b/>
                <w:sz w:val="32"/>
                <w:szCs w:val="32"/>
              </w:rPr>
            </w:pPr>
            <w:r w:rsidRPr="00AB6842">
              <w:rPr>
                <w:b/>
                <w:sz w:val="32"/>
                <w:szCs w:val="32"/>
              </w:rPr>
              <w:t>Grade Level Vocab</w:t>
            </w:r>
            <w:r w:rsidR="00AB6842">
              <w:rPr>
                <w:b/>
                <w:sz w:val="32"/>
                <w:szCs w:val="32"/>
              </w:rPr>
              <w:t>ulary</w:t>
            </w:r>
          </w:p>
        </w:tc>
      </w:tr>
      <w:tr w:rsidR="00C84E11" w:rsidTr="00866B2F">
        <w:trPr>
          <w:trHeight w:val="854"/>
        </w:trPr>
        <w:tc>
          <w:tcPr>
            <w:tcW w:w="2070" w:type="dxa"/>
          </w:tcPr>
          <w:p w:rsidR="00C84E11" w:rsidRPr="00AB6842" w:rsidRDefault="00C84E11" w:rsidP="00991DCA">
            <w:pPr>
              <w:rPr>
                <w:b/>
              </w:rPr>
            </w:pPr>
            <w:r w:rsidRPr="00AB6842">
              <w:rPr>
                <w:b/>
              </w:rPr>
              <w:t>Place Value</w:t>
            </w:r>
          </w:p>
          <w:p w:rsidR="00C84E11" w:rsidRPr="00AB6842" w:rsidRDefault="00C84E11" w:rsidP="00991DCA">
            <w:pPr>
              <w:rPr>
                <w:b/>
              </w:rPr>
            </w:pPr>
            <w:r w:rsidRPr="00AB6842">
              <w:rPr>
                <w:b/>
              </w:rPr>
              <w:t>Properties of Operations</w:t>
            </w:r>
          </w:p>
          <w:p w:rsidR="00C84E11" w:rsidRPr="00AB6842" w:rsidRDefault="00C84E11" w:rsidP="00991DCA">
            <w:pPr>
              <w:rPr>
                <w:b/>
              </w:rPr>
            </w:pPr>
          </w:p>
        </w:tc>
        <w:tc>
          <w:tcPr>
            <w:tcW w:w="4410" w:type="dxa"/>
          </w:tcPr>
          <w:p w:rsidR="00C84E11" w:rsidRDefault="00C84E11" w:rsidP="00991DCA">
            <w:r>
              <w:t xml:space="preserve">Demonstrate an understanding of multi-digit whole numbers </w:t>
            </w:r>
          </w:p>
          <w:p w:rsidR="00C84E11" w:rsidRPr="005E2D9B" w:rsidRDefault="00C84E11" w:rsidP="00991DCA"/>
          <w:p w:rsidR="008F4566" w:rsidRDefault="008F4566" w:rsidP="008F4566">
            <w:r>
              <w:t xml:space="preserve">Compare and round multi-digit numbers </w:t>
            </w:r>
          </w:p>
          <w:p w:rsidR="008F4566" w:rsidRDefault="008F4566" w:rsidP="008F4566"/>
          <w:p w:rsidR="00D0043E" w:rsidRDefault="00C84E11" w:rsidP="00991DCA">
            <w:r>
              <w:t>Perform</w:t>
            </w:r>
            <w:r w:rsidRPr="005E2D9B">
              <w:t xml:space="preserve"> multi-digit arithmetic</w:t>
            </w:r>
            <w:r>
              <w:t xml:space="preserve"> </w:t>
            </w:r>
          </w:p>
          <w:p w:rsidR="00D0043E" w:rsidRDefault="00D0043E" w:rsidP="00991DCA"/>
          <w:p w:rsidR="00C84E11" w:rsidRDefault="00C84E11" w:rsidP="008F4566">
            <w:r>
              <w:t>(</w:t>
            </w:r>
            <w:r w:rsidR="00D0043E">
              <w:t xml:space="preserve">CC.2.1.4.B.1 &amp; </w:t>
            </w:r>
            <w:r>
              <w:t>CC.2.1.4.B.2)</w:t>
            </w:r>
          </w:p>
        </w:tc>
        <w:tc>
          <w:tcPr>
            <w:tcW w:w="4320" w:type="dxa"/>
            <w:vMerge w:val="restart"/>
          </w:tcPr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Use the four operations with whole numbers to solve problems.</w:t>
            </w:r>
          </w:p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sz w:val="22"/>
                <w:szCs w:val="22"/>
                <w:lang w:bidi="en-US"/>
              </w:rPr>
              <w:t>multiplication/multiply, division/divide, dividend, divisor, addition/add, subtraction/subtract, equations, unknown, remainders, reasonableness, mental computation, estimation, rounding</w:t>
            </w:r>
          </w:p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Gain familiarity with f</w:t>
            </w:r>
            <w:bookmarkStart w:id="0" w:name="_GoBack"/>
            <w:bookmarkEnd w:id="0"/>
            <w:r w:rsidRPr="00482721">
              <w:rPr>
                <w:b/>
                <w:sz w:val="22"/>
                <w:szCs w:val="22"/>
                <w:lang w:bidi="en-US"/>
              </w:rPr>
              <w:t>actors and multiples.</w:t>
            </w:r>
          </w:p>
          <w:p w:rsidR="00866B2F" w:rsidRPr="00482721" w:rsidRDefault="00866B2F" w:rsidP="00866B2F">
            <w:pPr>
              <w:rPr>
                <w:sz w:val="22"/>
                <w:szCs w:val="22"/>
                <w:lang w:bidi="en-US"/>
              </w:rPr>
            </w:pPr>
            <w:r w:rsidRPr="00482721">
              <w:rPr>
                <w:sz w:val="22"/>
                <w:szCs w:val="22"/>
                <w:lang w:bidi="en-US"/>
              </w:rPr>
              <w:t>multiplication/multiply, division/divide, factor pairs, factor, multiple, prime, composite</w:t>
            </w:r>
          </w:p>
          <w:p w:rsidR="00866B2F" w:rsidRPr="00482721" w:rsidRDefault="00866B2F" w:rsidP="00866B2F">
            <w:pPr>
              <w:rPr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Generate and analyze patterns.</w:t>
            </w:r>
          </w:p>
          <w:p w:rsidR="008F4566" w:rsidRPr="00482721" w:rsidRDefault="00866B2F" w:rsidP="00866B2F">
            <w:pPr>
              <w:rPr>
                <w:bCs/>
                <w:sz w:val="22"/>
                <w:szCs w:val="22"/>
                <w:lang w:bidi="en-US"/>
              </w:rPr>
            </w:pPr>
            <w:r w:rsidRPr="00482721">
              <w:rPr>
                <w:bCs/>
                <w:sz w:val="22"/>
                <w:szCs w:val="22"/>
                <w:lang w:bidi="en-US"/>
              </w:rPr>
              <w:t>pattern (number or shape), pattern rule</w:t>
            </w:r>
          </w:p>
          <w:p w:rsidR="00866B2F" w:rsidRPr="00482721" w:rsidRDefault="00866B2F" w:rsidP="00866B2F">
            <w:pPr>
              <w:rPr>
                <w:b/>
                <w:bCs/>
                <w:sz w:val="22"/>
                <w:szCs w:val="22"/>
                <w:lang w:bidi="en-US"/>
              </w:rPr>
            </w:pPr>
            <w:r w:rsidRPr="00482721">
              <w:rPr>
                <w:b/>
                <w:bCs/>
                <w:sz w:val="22"/>
                <w:szCs w:val="22"/>
                <w:lang w:bidi="en-US"/>
              </w:rPr>
              <w:t>Generalize place value understanding for multi-digit whole numbers.</w:t>
            </w:r>
          </w:p>
          <w:p w:rsidR="00866B2F" w:rsidRPr="00482721" w:rsidRDefault="00866B2F" w:rsidP="00866B2F">
            <w:pPr>
              <w:rPr>
                <w:bCs/>
                <w:sz w:val="22"/>
                <w:szCs w:val="22"/>
                <w:lang w:bidi="en-US"/>
              </w:rPr>
            </w:pPr>
            <w:r w:rsidRPr="00482721">
              <w:rPr>
                <w:bCs/>
                <w:sz w:val="22"/>
                <w:szCs w:val="22"/>
                <w:lang w:bidi="en-US"/>
              </w:rPr>
              <w:t>place value, greater than, less than, equal to, ‹, ›, =, comparisons/compare, round, inequality, expression</w:t>
            </w:r>
          </w:p>
          <w:p w:rsidR="00866B2F" w:rsidRPr="00482721" w:rsidRDefault="00866B2F" w:rsidP="00866B2F">
            <w:pPr>
              <w:rPr>
                <w:bCs/>
                <w:sz w:val="22"/>
                <w:szCs w:val="22"/>
                <w:lang w:bidi="en-US"/>
              </w:rPr>
            </w:pPr>
            <w:r w:rsidRPr="00482721">
              <w:rPr>
                <w:b/>
                <w:bCs/>
                <w:sz w:val="22"/>
                <w:szCs w:val="22"/>
                <w:lang w:bidi="en-US"/>
              </w:rPr>
              <w:t>Use place Value understanding and properties of operations to perform multi-digit arithmetic.</w:t>
            </w:r>
            <w:r w:rsidRPr="00482721">
              <w:rPr>
                <w:bCs/>
                <w:sz w:val="22"/>
                <w:szCs w:val="22"/>
                <w:lang w:bidi="en-US"/>
              </w:rPr>
              <w:t xml:space="preserve"> </w:t>
            </w:r>
          </w:p>
          <w:p w:rsidR="00866B2F" w:rsidRPr="00482721" w:rsidRDefault="00866B2F" w:rsidP="00866B2F">
            <w:pPr>
              <w:rPr>
                <w:bCs/>
                <w:sz w:val="22"/>
                <w:szCs w:val="22"/>
                <w:lang w:bidi="en-US"/>
              </w:rPr>
            </w:pPr>
            <w:r w:rsidRPr="00482721">
              <w:rPr>
                <w:bCs/>
                <w:sz w:val="22"/>
                <w:szCs w:val="22"/>
                <w:lang w:bidi="en-US"/>
              </w:rPr>
              <w:t xml:space="preserve">add, addend, sum, subtract, difference, equation, strategies, (properties)-rules about how numbers work, rectangular arrays, area model, multiply, divide, factor, product, quotient, reasonableness </w:t>
            </w:r>
          </w:p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Extend understanding of fraction equivalence and ordering.</w:t>
            </w:r>
          </w:p>
          <w:p w:rsidR="00866B2F" w:rsidRPr="00482721" w:rsidRDefault="00866B2F" w:rsidP="00866B2F">
            <w:pPr>
              <w:rPr>
                <w:sz w:val="22"/>
                <w:szCs w:val="22"/>
                <w:lang w:bidi="en-US"/>
              </w:rPr>
            </w:pPr>
            <w:r w:rsidRPr="00482721">
              <w:rPr>
                <w:sz w:val="22"/>
                <w:szCs w:val="22"/>
                <w:lang w:bidi="en-US"/>
              </w:rPr>
              <w:t>partition(</w:t>
            </w:r>
            <w:proofErr w:type="spellStart"/>
            <w:r w:rsidRPr="00482721">
              <w:rPr>
                <w:sz w:val="22"/>
                <w:szCs w:val="22"/>
                <w:lang w:bidi="en-US"/>
              </w:rPr>
              <w:t>ed</w:t>
            </w:r>
            <w:proofErr w:type="spellEnd"/>
            <w:r w:rsidRPr="00482721">
              <w:rPr>
                <w:sz w:val="22"/>
                <w:szCs w:val="22"/>
                <w:lang w:bidi="en-US"/>
              </w:rPr>
              <w:t xml:space="preserve">), fraction, unit fraction, equivalent, expression, multiple, reason, denominator, numerator, comparison/compare, ‹, ›, =, benchmark fraction </w:t>
            </w:r>
          </w:p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Build fractions from unit fractions by applying and extending previous understanding of operations on whole numbers.</w:t>
            </w:r>
          </w:p>
          <w:p w:rsidR="00866B2F" w:rsidRPr="00482721" w:rsidRDefault="00866B2F" w:rsidP="00866B2F">
            <w:pPr>
              <w:rPr>
                <w:sz w:val="22"/>
                <w:szCs w:val="22"/>
                <w:lang w:bidi="en-US"/>
              </w:rPr>
            </w:pPr>
            <w:r w:rsidRPr="00482721">
              <w:rPr>
                <w:sz w:val="22"/>
                <w:szCs w:val="22"/>
                <w:lang w:bidi="en-US"/>
              </w:rPr>
              <w:t>operations, addition/joining, subtraction/separating, fraction, unit fraction, equivalent, multiple, reason, denominator, numerator, decomposing, mixed number,(properties)-rules about how numbers work, multiply, multiple</w:t>
            </w:r>
          </w:p>
          <w:p w:rsidR="00866B2F" w:rsidRPr="00482721" w:rsidRDefault="00866B2F" w:rsidP="00866B2F">
            <w:pPr>
              <w:rPr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lastRenderedPageBreak/>
              <w:t>Understand decimal notation for fractions, and compare decimal fractions.</w:t>
            </w:r>
            <w:r w:rsidRPr="00482721">
              <w:rPr>
                <w:sz w:val="22"/>
                <w:szCs w:val="22"/>
                <w:lang w:bidi="en-US"/>
              </w:rPr>
              <w:t xml:space="preserve"> fraction, numerator, denominator, equivalent, reasoning, decimals, tenths, hundreds, multiplication, comparisons/compare, ‹, ›, =,  </w:t>
            </w:r>
          </w:p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Solve problems involving measurement and conversion of measurements from a larger unit to a smaller unit.</w:t>
            </w:r>
          </w:p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sz w:val="22"/>
                <w:szCs w:val="22"/>
                <w:lang w:bidi="en-US"/>
              </w:rPr>
              <w:t>measure, metric, customary, convert/conversion, relative size, liquid volume, mass, length, distance, kilometer (km), meter (m), centimeter (cm), kilogram (kg), gram (g), liter (L), milliliter (mL), inch (in), foot (</w:t>
            </w:r>
            <w:proofErr w:type="spellStart"/>
            <w:r w:rsidRPr="00482721">
              <w:rPr>
                <w:sz w:val="22"/>
                <w:szCs w:val="22"/>
                <w:lang w:bidi="en-US"/>
              </w:rPr>
              <w:t>ft</w:t>
            </w:r>
            <w:proofErr w:type="spellEnd"/>
            <w:r w:rsidRPr="00482721">
              <w:rPr>
                <w:sz w:val="22"/>
                <w:szCs w:val="22"/>
                <w:lang w:bidi="en-US"/>
              </w:rPr>
              <w:t>), yard (</w:t>
            </w:r>
            <w:proofErr w:type="spellStart"/>
            <w:r w:rsidRPr="00482721">
              <w:rPr>
                <w:sz w:val="22"/>
                <w:szCs w:val="22"/>
                <w:lang w:bidi="en-US"/>
              </w:rPr>
              <w:t>yd</w:t>
            </w:r>
            <w:proofErr w:type="spellEnd"/>
            <w:r w:rsidRPr="00482721">
              <w:rPr>
                <w:sz w:val="22"/>
                <w:szCs w:val="22"/>
                <w:lang w:bidi="en-US"/>
              </w:rPr>
              <w:t>), mile (mi), ounce (</w:t>
            </w:r>
            <w:proofErr w:type="spellStart"/>
            <w:r w:rsidRPr="00482721">
              <w:rPr>
                <w:sz w:val="22"/>
                <w:szCs w:val="22"/>
                <w:lang w:bidi="en-US"/>
              </w:rPr>
              <w:t>oz</w:t>
            </w:r>
            <w:proofErr w:type="spellEnd"/>
            <w:r w:rsidRPr="00482721">
              <w:rPr>
                <w:sz w:val="22"/>
                <w:szCs w:val="22"/>
                <w:lang w:bidi="en-US"/>
              </w:rPr>
              <w:t>), pound (</w:t>
            </w:r>
            <w:proofErr w:type="spellStart"/>
            <w:r w:rsidRPr="00482721">
              <w:rPr>
                <w:sz w:val="22"/>
                <w:szCs w:val="22"/>
                <w:lang w:bidi="en-US"/>
              </w:rPr>
              <w:t>lb</w:t>
            </w:r>
            <w:proofErr w:type="spellEnd"/>
            <w:r w:rsidRPr="00482721">
              <w:rPr>
                <w:sz w:val="22"/>
                <w:szCs w:val="22"/>
                <w:lang w:bidi="en-US"/>
              </w:rPr>
              <w:t>), cup (c), pint (</w:t>
            </w:r>
            <w:proofErr w:type="spellStart"/>
            <w:r w:rsidRPr="00482721">
              <w:rPr>
                <w:sz w:val="22"/>
                <w:szCs w:val="22"/>
                <w:lang w:bidi="en-US"/>
              </w:rPr>
              <w:t>pt</w:t>
            </w:r>
            <w:proofErr w:type="spellEnd"/>
            <w:r w:rsidRPr="00482721">
              <w:rPr>
                <w:sz w:val="22"/>
                <w:szCs w:val="22"/>
                <w:lang w:bidi="en-US"/>
              </w:rPr>
              <w:t>), quart (</w:t>
            </w:r>
            <w:proofErr w:type="spellStart"/>
            <w:r w:rsidRPr="00482721">
              <w:rPr>
                <w:sz w:val="22"/>
                <w:szCs w:val="22"/>
                <w:lang w:bidi="en-US"/>
              </w:rPr>
              <w:t>qt</w:t>
            </w:r>
            <w:proofErr w:type="spellEnd"/>
            <w:r w:rsidRPr="00482721">
              <w:rPr>
                <w:sz w:val="22"/>
                <w:szCs w:val="22"/>
                <w:lang w:bidi="en-US"/>
              </w:rPr>
              <w:t>), gallon (gal), time, a.m., p.m.,  clockwise, counter clockwise, hour, minute, second, equivalent, operations, add, subtract, multiply, divide, fractions, decimals, area, perimeter</w:t>
            </w:r>
          </w:p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Represent and interpret data.</w:t>
            </w:r>
          </w:p>
          <w:p w:rsidR="00866B2F" w:rsidRPr="00482721" w:rsidRDefault="00866B2F" w:rsidP="00866B2F">
            <w:pPr>
              <w:rPr>
                <w:sz w:val="22"/>
                <w:szCs w:val="22"/>
                <w:lang w:bidi="en-US"/>
              </w:rPr>
            </w:pPr>
            <w:r w:rsidRPr="00482721">
              <w:rPr>
                <w:bCs/>
                <w:sz w:val="22"/>
                <w:szCs w:val="22"/>
                <w:lang w:bidi="en-US"/>
              </w:rPr>
              <w:t xml:space="preserve">data, line plot, </w:t>
            </w:r>
            <w:r w:rsidRPr="00482721">
              <w:rPr>
                <w:sz w:val="22"/>
                <w:szCs w:val="22"/>
                <w:lang w:bidi="en-US"/>
              </w:rPr>
              <w:t>length, fractions,</w:t>
            </w:r>
          </w:p>
          <w:p w:rsidR="00866B2F" w:rsidRPr="00482721" w:rsidRDefault="00866B2F" w:rsidP="00866B2F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Geometric measurement: understand concepts of angle and measure angles.</w:t>
            </w:r>
          </w:p>
          <w:p w:rsidR="00866B2F" w:rsidRPr="00482721" w:rsidRDefault="00866B2F" w:rsidP="00866B2F">
            <w:pPr>
              <w:rPr>
                <w:sz w:val="22"/>
                <w:szCs w:val="22"/>
                <w:lang w:bidi="en-US"/>
              </w:rPr>
            </w:pPr>
            <w:r w:rsidRPr="00482721">
              <w:rPr>
                <w:sz w:val="22"/>
                <w:szCs w:val="22"/>
                <w:lang w:bidi="en-US"/>
              </w:rPr>
              <w:t>measure, point, end point, geometric shapes, ray, angle, circle, fraction, intersect, one-degree angle, protractor, decomposed, addition, subtraction, unknown, obtuse, acute</w:t>
            </w:r>
          </w:p>
          <w:p w:rsidR="00B64CA2" w:rsidRPr="00482721" w:rsidRDefault="00B64CA2" w:rsidP="00B64CA2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b/>
                <w:sz w:val="22"/>
                <w:szCs w:val="22"/>
                <w:lang w:bidi="en-US"/>
              </w:rPr>
              <w:t>Draw and identify lines and angles, and classify shapes by properties of their lines and angles.</w:t>
            </w:r>
          </w:p>
          <w:p w:rsidR="00B64CA2" w:rsidRPr="00482721" w:rsidRDefault="00B64CA2" w:rsidP="00B64CA2">
            <w:pPr>
              <w:rPr>
                <w:b/>
                <w:sz w:val="22"/>
                <w:szCs w:val="22"/>
                <w:lang w:bidi="en-US"/>
              </w:rPr>
            </w:pPr>
            <w:r w:rsidRPr="00482721">
              <w:rPr>
                <w:sz w:val="22"/>
                <w:szCs w:val="22"/>
                <w:lang w:bidi="en-US"/>
              </w:rPr>
              <w:t>classify shapes/figures, properties (attributes, features)</w:t>
            </w:r>
            <w:r w:rsidRPr="00482721">
              <w:rPr>
                <w:b/>
                <w:sz w:val="22"/>
                <w:szCs w:val="22"/>
                <w:lang w:bidi="en-US"/>
              </w:rPr>
              <w:t xml:space="preserve">, </w:t>
            </w:r>
            <w:r w:rsidRPr="00482721">
              <w:rPr>
                <w:sz w:val="22"/>
                <w:szCs w:val="22"/>
                <w:lang w:bidi="en-US"/>
              </w:rPr>
              <w:t xml:space="preserve">defining characteristics and non-defining characteristic, </w:t>
            </w:r>
            <w:r w:rsidRPr="00482721">
              <w:rPr>
                <w:b/>
                <w:sz w:val="22"/>
                <w:szCs w:val="22"/>
                <w:lang w:bidi="en-US"/>
              </w:rPr>
              <w:t xml:space="preserve"> </w:t>
            </w:r>
            <w:r w:rsidRPr="00482721">
              <w:rPr>
                <w:sz w:val="22"/>
                <w:szCs w:val="22"/>
                <w:lang w:bidi="en-US"/>
              </w:rPr>
              <w:t>point, line, line segment, ray, angle, vertex/vertices,  right angle, acute, obtuse, perpendicular, parallel, right triangle, isosceles triangle, equilateral triangle, scalene triangle, line of symmetry, symmetric figures, two dimensional, regular and irregular</w:t>
            </w:r>
          </w:p>
          <w:p w:rsidR="00B64CA2" w:rsidRPr="00482721" w:rsidRDefault="00B64CA2" w:rsidP="00B64CA2">
            <w:pPr>
              <w:rPr>
                <w:sz w:val="22"/>
                <w:szCs w:val="22"/>
              </w:rPr>
            </w:pPr>
            <w:r w:rsidRPr="00482721">
              <w:rPr>
                <w:sz w:val="22"/>
                <w:szCs w:val="22"/>
                <w:lang w:bidi="en-US"/>
              </w:rPr>
              <w:t>From previous grades: polygon, rhombus/rhombi, rectangle, square, triangle, quadrilateral, pentagon, hexagon, cube, trapezoid, half/quarter circle, circle, cone, cylinder, sphere</w:t>
            </w:r>
          </w:p>
        </w:tc>
      </w:tr>
      <w:tr w:rsidR="00C84E11" w:rsidTr="00866B2F">
        <w:trPr>
          <w:trHeight w:val="854"/>
        </w:trPr>
        <w:tc>
          <w:tcPr>
            <w:tcW w:w="2070" w:type="dxa"/>
          </w:tcPr>
          <w:p w:rsidR="00C84E11" w:rsidRPr="00AB6842" w:rsidRDefault="00C84E11" w:rsidP="00991DCA">
            <w:pPr>
              <w:rPr>
                <w:b/>
              </w:rPr>
            </w:pPr>
            <w:r w:rsidRPr="00AB6842">
              <w:rPr>
                <w:b/>
              </w:rPr>
              <w:t>Fractions</w:t>
            </w:r>
          </w:p>
          <w:p w:rsidR="00C84E11" w:rsidRPr="00AB6842" w:rsidRDefault="00C84E11" w:rsidP="00991DCA">
            <w:pPr>
              <w:rPr>
                <w:b/>
              </w:rPr>
            </w:pPr>
            <w:r w:rsidRPr="00AB6842">
              <w:rPr>
                <w:b/>
              </w:rPr>
              <w:t>Decimals</w:t>
            </w:r>
          </w:p>
        </w:tc>
        <w:tc>
          <w:tcPr>
            <w:tcW w:w="4410" w:type="dxa"/>
          </w:tcPr>
          <w:p w:rsidR="00C84E11" w:rsidRDefault="00C84E11" w:rsidP="00991DCA">
            <w:r>
              <w:t xml:space="preserve">Demonstrate an understanding of fraction equivalence </w:t>
            </w:r>
          </w:p>
          <w:p w:rsidR="00C84E11" w:rsidRDefault="00C84E11" w:rsidP="00991DCA"/>
          <w:p w:rsidR="00C84E11" w:rsidRDefault="00FA2016" w:rsidP="00991DCA">
            <w:r>
              <w:t>Compare and o</w:t>
            </w:r>
            <w:r w:rsidR="00C84E11">
              <w:t xml:space="preserve">rder fractions </w:t>
            </w:r>
          </w:p>
          <w:p w:rsidR="00C84E11" w:rsidRDefault="00C84E11" w:rsidP="00991DCA"/>
          <w:p w:rsidR="00C84E11" w:rsidRDefault="00C84E11" w:rsidP="00991DCA">
            <w:r>
              <w:t>Solv</w:t>
            </w:r>
            <w:r w:rsidR="00FA2016">
              <w:t>e problems involving fractions and mixed numbers</w:t>
            </w:r>
            <w:r>
              <w:t xml:space="preserve"> </w:t>
            </w:r>
          </w:p>
          <w:p w:rsidR="00FA2016" w:rsidRDefault="00FA2016" w:rsidP="00991DCA"/>
          <w:p w:rsidR="00C84E11" w:rsidRDefault="00FA2016" w:rsidP="00991DCA">
            <w:r>
              <w:t xml:space="preserve">Use decimal notation for decimal fractions </w:t>
            </w:r>
          </w:p>
          <w:p w:rsidR="00C84E11" w:rsidRDefault="00C84E11" w:rsidP="00991DCA"/>
          <w:p w:rsidR="00C84E11" w:rsidRDefault="00C84E11" w:rsidP="00991DCA">
            <w:r>
              <w:t xml:space="preserve">Compare decimal fractions </w:t>
            </w:r>
          </w:p>
          <w:p w:rsidR="00FA2016" w:rsidRDefault="00FA2016" w:rsidP="00991DCA"/>
          <w:p w:rsidR="00FA2016" w:rsidRDefault="00FA2016" w:rsidP="00991DCA">
            <w:r>
              <w:t xml:space="preserve">Compare decimals </w:t>
            </w:r>
          </w:p>
          <w:p w:rsidR="00D0043E" w:rsidRDefault="00D0043E" w:rsidP="00991DCA"/>
          <w:p w:rsidR="00C84E11" w:rsidRDefault="00D0043E" w:rsidP="00991DCA">
            <w:r>
              <w:t xml:space="preserve">(CC.2.1.4.C.1, CC.2.1.4.C.2 &amp; </w:t>
            </w:r>
            <w:r w:rsidRPr="00D0043E">
              <w:t>CC.2.1.4.C.3)</w:t>
            </w:r>
          </w:p>
        </w:tc>
        <w:tc>
          <w:tcPr>
            <w:tcW w:w="4320" w:type="dxa"/>
            <w:vMerge/>
          </w:tcPr>
          <w:p w:rsidR="00C84E11" w:rsidRDefault="00C84E11" w:rsidP="00991DCA"/>
        </w:tc>
      </w:tr>
      <w:tr w:rsidR="00C84E11" w:rsidTr="00482721">
        <w:trPr>
          <w:trHeight w:val="4598"/>
        </w:trPr>
        <w:tc>
          <w:tcPr>
            <w:tcW w:w="2070" w:type="dxa"/>
          </w:tcPr>
          <w:p w:rsidR="008F4566" w:rsidRPr="00AB6842" w:rsidRDefault="008F4566" w:rsidP="00991DCA">
            <w:pPr>
              <w:rPr>
                <w:b/>
              </w:rPr>
            </w:pPr>
            <w:r w:rsidRPr="00AB6842">
              <w:rPr>
                <w:b/>
              </w:rPr>
              <w:t>Represent and Solve Problems</w:t>
            </w:r>
          </w:p>
          <w:p w:rsidR="008F4566" w:rsidRPr="00AB6842" w:rsidRDefault="008F4566" w:rsidP="00991DCA">
            <w:pPr>
              <w:rPr>
                <w:b/>
                <w:sz w:val="8"/>
                <w:szCs w:val="16"/>
              </w:rPr>
            </w:pPr>
          </w:p>
          <w:p w:rsidR="00C84E11" w:rsidRPr="00AB6842" w:rsidRDefault="00A348F6" w:rsidP="00991DCA">
            <w:pPr>
              <w:rPr>
                <w:b/>
              </w:rPr>
            </w:pPr>
            <w:r w:rsidRPr="00AB6842">
              <w:rPr>
                <w:b/>
              </w:rPr>
              <w:t>Number Theory</w:t>
            </w:r>
          </w:p>
          <w:p w:rsidR="00C84E11" w:rsidRPr="00AB6842" w:rsidRDefault="00C84E11" w:rsidP="00991DCA">
            <w:pPr>
              <w:rPr>
                <w:b/>
                <w:sz w:val="8"/>
                <w:szCs w:val="16"/>
              </w:rPr>
            </w:pPr>
          </w:p>
          <w:p w:rsidR="008F4566" w:rsidRPr="00AB6842" w:rsidRDefault="008F4566" w:rsidP="00991DCA">
            <w:pPr>
              <w:rPr>
                <w:b/>
              </w:rPr>
            </w:pPr>
            <w:r w:rsidRPr="00AB6842">
              <w:rPr>
                <w:b/>
              </w:rPr>
              <w:t>Patterns</w:t>
            </w:r>
          </w:p>
        </w:tc>
        <w:tc>
          <w:tcPr>
            <w:tcW w:w="4410" w:type="dxa"/>
          </w:tcPr>
          <w:p w:rsidR="00C84E11" w:rsidRDefault="00FA2016" w:rsidP="00991DCA">
            <w:r>
              <w:t>Represent and solve p</w:t>
            </w:r>
            <w:r w:rsidR="00C84E11">
              <w:t>roblems</w:t>
            </w:r>
            <w:r>
              <w:t xml:space="preserve"> verbally as equations</w:t>
            </w:r>
            <w:r w:rsidR="00C84E11">
              <w:t xml:space="preserve"> </w:t>
            </w:r>
          </w:p>
          <w:p w:rsidR="00C84E11" w:rsidRDefault="00C84E11" w:rsidP="00991DCA"/>
          <w:p w:rsidR="00C84E11" w:rsidRDefault="00C84E11" w:rsidP="00991DCA">
            <w:r>
              <w:t xml:space="preserve">Use factors to represent numbers in various ways </w:t>
            </w:r>
          </w:p>
          <w:p w:rsidR="00C84E11" w:rsidRDefault="00C84E11" w:rsidP="00991DCA"/>
          <w:p w:rsidR="00C84E11" w:rsidRDefault="00C84E11" w:rsidP="00991DCA">
            <w:r>
              <w:t xml:space="preserve">Recognize that a whole number is a multiple of each of its factors </w:t>
            </w:r>
          </w:p>
          <w:p w:rsidR="00C84E11" w:rsidRDefault="00C84E11" w:rsidP="00991DCA"/>
          <w:p w:rsidR="00D0043E" w:rsidRDefault="00C84E11" w:rsidP="00991DCA">
            <w:r>
              <w:t xml:space="preserve">Generate and analyze patterns that follow a single rule </w:t>
            </w:r>
          </w:p>
          <w:p w:rsidR="00D0043E" w:rsidRDefault="00D0043E" w:rsidP="00991DCA"/>
          <w:p w:rsidR="00C0404C" w:rsidRDefault="00D0043E" w:rsidP="00991DCA">
            <w:r>
              <w:t xml:space="preserve">(CC.2.2.4.A.1, CC.2.2.4.A.2 &amp; </w:t>
            </w:r>
            <w:r w:rsidR="00C84E11">
              <w:t>CC.2.2.4.A.4)</w:t>
            </w:r>
          </w:p>
        </w:tc>
        <w:tc>
          <w:tcPr>
            <w:tcW w:w="4320" w:type="dxa"/>
            <w:vMerge/>
          </w:tcPr>
          <w:p w:rsidR="00C84E11" w:rsidRDefault="00C84E11" w:rsidP="00991DCA"/>
        </w:tc>
      </w:tr>
      <w:tr w:rsidR="00C84E11" w:rsidTr="00866B2F">
        <w:trPr>
          <w:trHeight w:val="2285"/>
        </w:trPr>
        <w:tc>
          <w:tcPr>
            <w:tcW w:w="2070" w:type="dxa"/>
          </w:tcPr>
          <w:p w:rsidR="00C84E11" w:rsidRPr="00AB6842" w:rsidRDefault="00A348F6" w:rsidP="00991DCA">
            <w:pPr>
              <w:tabs>
                <w:tab w:val="left" w:pos="1504"/>
              </w:tabs>
              <w:rPr>
                <w:b/>
              </w:rPr>
            </w:pPr>
            <w:r w:rsidRPr="00AB6842">
              <w:rPr>
                <w:b/>
              </w:rPr>
              <w:lastRenderedPageBreak/>
              <w:t>Geometric Shapes and Figures</w:t>
            </w:r>
          </w:p>
          <w:p w:rsidR="00C84E11" w:rsidRPr="00AB6842" w:rsidRDefault="00C84E11" w:rsidP="00991DCA">
            <w:pPr>
              <w:rPr>
                <w:b/>
              </w:rPr>
            </w:pPr>
          </w:p>
        </w:tc>
        <w:tc>
          <w:tcPr>
            <w:tcW w:w="4410" w:type="dxa"/>
          </w:tcPr>
          <w:p w:rsidR="00C84E11" w:rsidRDefault="00C84E11" w:rsidP="00991DCA">
            <w:r>
              <w:t xml:space="preserve">Draw and identify lines and angles </w:t>
            </w:r>
          </w:p>
          <w:p w:rsidR="00C84E11" w:rsidRPr="00132393" w:rsidRDefault="00C84E11" w:rsidP="00991DCA"/>
          <w:p w:rsidR="00C84E11" w:rsidRDefault="00C84E11" w:rsidP="00991DCA">
            <w:r>
              <w:t xml:space="preserve">Classify shapes by properties of their lines and angles </w:t>
            </w:r>
          </w:p>
          <w:p w:rsidR="00C84E11" w:rsidRDefault="00C84E11" w:rsidP="00991DCA"/>
          <w:p w:rsidR="00D0043E" w:rsidRDefault="00C84E11" w:rsidP="00D0043E">
            <w:r>
              <w:t xml:space="preserve">Recognize symmetric shapes and draw lines of symmetry </w:t>
            </w:r>
          </w:p>
          <w:p w:rsidR="00C84E11" w:rsidRPr="00D0043E" w:rsidRDefault="00D0043E" w:rsidP="00D0043E">
            <w:r>
              <w:t xml:space="preserve">(CC.2.3.4.A.1, CC.2.3.4.A.2 &amp; </w:t>
            </w:r>
            <w:r w:rsidRPr="00D0043E">
              <w:t>CC.2.3.4.A.3)</w:t>
            </w:r>
          </w:p>
        </w:tc>
        <w:tc>
          <w:tcPr>
            <w:tcW w:w="4320" w:type="dxa"/>
            <w:vMerge/>
          </w:tcPr>
          <w:p w:rsidR="00C84E11" w:rsidRDefault="00C84E11" w:rsidP="00991DCA"/>
        </w:tc>
      </w:tr>
      <w:tr w:rsidR="00C84E11" w:rsidTr="00866B2F">
        <w:trPr>
          <w:trHeight w:val="854"/>
        </w:trPr>
        <w:tc>
          <w:tcPr>
            <w:tcW w:w="2070" w:type="dxa"/>
          </w:tcPr>
          <w:p w:rsidR="00C84E11" w:rsidRPr="00AB6842" w:rsidRDefault="00C84E11" w:rsidP="00991DCA">
            <w:pPr>
              <w:tabs>
                <w:tab w:val="left" w:pos="2687"/>
              </w:tabs>
              <w:rPr>
                <w:b/>
              </w:rPr>
            </w:pPr>
            <w:r w:rsidRPr="00AB6842">
              <w:rPr>
                <w:b/>
              </w:rPr>
              <w:lastRenderedPageBreak/>
              <w:t>Measurement</w:t>
            </w:r>
          </w:p>
          <w:p w:rsidR="00A348F6" w:rsidRPr="00AB6842" w:rsidRDefault="00A348F6" w:rsidP="00991DCA">
            <w:pPr>
              <w:tabs>
                <w:tab w:val="left" w:pos="2687"/>
              </w:tabs>
              <w:rPr>
                <w:b/>
              </w:rPr>
            </w:pPr>
            <w:r w:rsidRPr="00AB6842">
              <w:rPr>
                <w:b/>
              </w:rPr>
              <w:t>Data Displays</w:t>
            </w:r>
          </w:p>
          <w:p w:rsidR="00C84E11" w:rsidRPr="00AB6842" w:rsidRDefault="00C84E11" w:rsidP="00991DCA">
            <w:pPr>
              <w:tabs>
                <w:tab w:val="left" w:pos="2687"/>
              </w:tabs>
              <w:rPr>
                <w:b/>
              </w:rPr>
            </w:pPr>
          </w:p>
          <w:p w:rsidR="00C84E11" w:rsidRPr="00AB6842" w:rsidRDefault="00C84E11" w:rsidP="00991DCA">
            <w:pPr>
              <w:tabs>
                <w:tab w:val="left" w:pos="1504"/>
              </w:tabs>
              <w:rPr>
                <w:b/>
              </w:rPr>
            </w:pPr>
          </w:p>
        </w:tc>
        <w:tc>
          <w:tcPr>
            <w:tcW w:w="4410" w:type="dxa"/>
          </w:tcPr>
          <w:p w:rsidR="00C84E11" w:rsidRDefault="00C84E11" w:rsidP="00991DCA">
            <w:r>
              <w:t xml:space="preserve">Solve problems </w:t>
            </w:r>
            <w:r w:rsidR="008F4566">
              <w:t xml:space="preserve">involving measurements </w:t>
            </w:r>
          </w:p>
          <w:p w:rsidR="00C84E11" w:rsidRPr="00132393" w:rsidRDefault="00C84E11" w:rsidP="00991DCA"/>
          <w:p w:rsidR="00C84E11" w:rsidRDefault="00C84E11" w:rsidP="00991DCA">
            <w:r>
              <w:t xml:space="preserve">Convert larger unit to smaller unit </w:t>
            </w:r>
          </w:p>
          <w:p w:rsidR="00C84E11" w:rsidRDefault="00C84E11" w:rsidP="00991DCA"/>
          <w:p w:rsidR="00C84E11" w:rsidRDefault="00C84E11" w:rsidP="00991DCA">
            <w:r>
              <w:t>Translate one t</w:t>
            </w:r>
            <w:r w:rsidR="00D0043E">
              <w:t xml:space="preserve">ype of data display to another </w:t>
            </w:r>
          </w:p>
          <w:p w:rsidR="00C84E11" w:rsidRDefault="00C84E11" w:rsidP="00991DCA"/>
          <w:p w:rsidR="00C84E11" w:rsidRDefault="00C84E11" w:rsidP="00991DCA">
            <w:r>
              <w:t xml:space="preserve">Represent and interpret data involving fractions </w:t>
            </w:r>
          </w:p>
          <w:p w:rsidR="00C84E11" w:rsidRDefault="00C84E11" w:rsidP="00991DCA"/>
          <w:p w:rsidR="00C84E11" w:rsidRDefault="00C84E11" w:rsidP="00991DCA">
            <w:r>
              <w:t xml:space="preserve">Measure and draw angles </w:t>
            </w:r>
          </w:p>
          <w:p w:rsidR="008F4566" w:rsidRDefault="008F4566" w:rsidP="00991DCA"/>
          <w:p w:rsidR="008F4566" w:rsidRDefault="008F4566" w:rsidP="00991DCA">
            <w:r>
              <w:t>Apply area and perimeter formulas</w:t>
            </w:r>
          </w:p>
          <w:p w:rsidR="00D0043E" w:rsidRDefault="00D0043E" w:rsidP="00991DCA"/>
          <w:p w:rsidR="00D0043E" w:rsidRDefault="00D0043E" w:rsidP="00991DCA"/>
          <w:p w:rsidR="008F4566" w:rsidRDefault="002B51CB" w:rsidP="00991DCA">
            <w:r>
              <w:t>(</w:t>
            </w:r>
            <w:r w:rsidR="008F4566">
              <w:t>C</w:t>
            </w:r>
            <w:r w:rsidR="00D0043E">
              <w:t xml:space="preserve">C.2.4.4.A.1, CC.2.4.4.A.2, CC.2.4.4.A.4 &amp; </w:t>
            </w:r>
            <w:r w:rsidR="00D0043E" w:rsidRPr="00D0043E">
              <w:t>CC.2.4.4.A.6)</w:t>
            </w:r>
          </w:p>
        </w:tc>
        <w:tc>
          <w:tcPr>
            <w:tcW w:w="4320" w:type="dxa"/>
            <w:vMerge/>
          </w:tcPr>
          <w:p w:rsidR="00C84E11" w:rsidRDefault="00C84E11" w:rsidP="00991DCA"/>
        </w:tc>
      </w:tr>
    </w:tbl>
    <w:p w:rsidR="00F61D1A" w:rsidRDefault="00F61D1A"/>
    <w:sectPr w:rsidR="00F61D1A" w:rsidSect="00C84E11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41" w:rsidRDefault="00607C41" w:rsidP="004D5675">
      <w:r>
        <w:separator/>
      </w:r>
    </w:p>
  </w:endnote>
  <w:endnote w:type="continuationSeparator" w:id="0">
    <w:p w:rsidR="00607C41" w:rsidRDefault="00607C41" w:rsidP="004D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486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675" w:rsidRDefault="0047428D">
        <w:pPr>
          <w:pStyle w:val="Footer"/>
          <w:jc w:val="right"/>
        </w:pPr>
        <w:r>
          <w:fldChar w:fldCharType="begin"/>
        </w:r>
        <w:r w:rsidR="004D5675">
          <w:instrText xml:space="preserve"> PAGE   \* MERGEFORMAT </w:instrText>
        </w:r>
        <w:r>
          <w:fldChar w:fldCharType="separate"/>
        </w:r>
        <w:r w:rsidR="00482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675" w:rsidRDefault="00866B2F" w:rsidP="00374A98">
    <w:pPr>
      <w:pStyle w:val="Footer"/>
      <w:tabs>
        <w:tab w:val="left" w:pos="0"/>
        <w:tab w:val="left" w:pos="9360"/>
      </w:tabs>
      <w:ind w:right="-720" w:hanging="450"/>
    </w:pPr>
    <w:r>
      <w:t>Draft CF JAN 2016</w:t>
    </w:r>
    <w:r w:rsidR="00374A98" w:rsidRPr="00374A98">
      <w:t xml:space="preserve"> </w:t>
    </w:r>
  </w:p>
  <w:p w:rsidR="004D5675" w:rsidRDefault="004D5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41" w:rsidRDefault="00607C41" w:rsidP="004D5675">
      <w:r>
        <w:separator/>
      </w:r>
    </w:p>
  </w:footnote>
  <w:footnote w:type="continuationSeparator" w:id="0">
    <w:p w:rsidR="00607C41" w:rsidRDefault="00607C41" w:rsidP="004D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675" w:rsidRDefault="004D5675" w:rsidP="004D5675">
    <w:pPr>
      <w:pStyle w:val="Header"/>
      <w:jc w:val="center"/>
    </w:pPr>
    <w:r w:rsidRPr="004D5675">
      <w:t>Grade 4-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11"/>
    <w:rsid w:val="001705DE"/>
    <w:rsid w:val="001804BE"/>
    <w:rsid w:val="001C31DA"/>
    <w:rsid w:val="002B51CB"/>
    <w:rsid w:val="00374A98"/>
    <w:rsid w:val="003A5E30"/>
    <w:rsid w:val="0047428D"/>
    <w:rsid w:val="00482721"/>
    <w:rsid w:val="004D3481"/>
    <w:rsid w:val="004D5675"/>
    <w:rsid w:val="005A7326"/>
    <w:rsid w:val="00607C41"/>
    <w:rsid w:val="007D109B"/>
    <w:rsid w:val="00863F19"/>
    <w:rsid w:val="00866B2F"/>
    <w:rsid w:val="008F4566"/>
    <w:rsid w:val="00952C3F"/>
    <w:rsid w:val="009838ED"/>
    <w:rsid w:val="00A348F6"/>
    <w:rsid w:val="00AB6842"/>
    <w:rsid w:val="00AE01F9"/>
    <w:rsid w:val="00B64CA2"/>
    <w:rsid w:val="00C0404C"/>
    <w:rsid w:val="00C84E11"/>
    <w:rsid w:val="00CB2237"/>
    <w:rsid w:val="00D0043E"/>
    <w:rsid w:val="00F61D1A"/>
    <w:rsid w:val="00FA2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75"/>
  </w:style>
  <w:style w:type="paragraph" w:styleId="Footer">
    <w:name w:val="footer"/>
    <w:basedOn w:val="Normal"/>
    <w:link w:val="FooterChar"/>
    <w:uiPriority w:val="99"/>
    <w:unhideWhenUsed/>
    <w:rsid w:val="004D5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5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675"/>
  </w:style>
  <w:style w:type="paragraph" w:styleId="Footer">
    <w:name w:val="footer"/>
    <w:basedOn w:val="Normal"/>
    <w:link w:val="FooterChar"/>
    <w:uiPriority w:val="99"/>
    <w:unhideWhenUsed/>
    <w:rsid w:val="004D5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WCASD WCASD</dc:creator>
  <cp:lastModifiedBy>Mauro, Kevin</cp:lastModifiedBy>
  <cp:revision>3</cp:revision>
  <dcterms:created xsi:type="dcterms:W3CDTF">2016-09-07T11:55:00Z</dcterms:created>
  <dcterms:modified xsi:type="dcterms:W3CDTF">2016-09-07T12:01:00Z</dcterms:modified>
</cp:coreProperties>
</file>